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73FF9" w14:textId="74D165BC" w:rsidR="004846ED" w:rsidRPr="004846ED" w:rsidRDefault="004846ED" w:rsidP="004846ED">
      <w:pPr>
        <w:spacing w:after="0" w:line="240" w:lineRule="auto"/>
        <w:ind w:firstLine="5670"/>
        <w:jc w:val="right"/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Приложение № 2</w:t>
      </w:r>
    </w:p>
    <w:p w14:paraId="572E27E5" w14:textId="77777777" w:rsidR="004846ED" w:rsidRPr="004846ED" w:rsidRDefault="004846ED" w:rsidP="004846ED">
      <w:pPr>
        <w:spacing w:after="0" w:line="240" w:lineRule="auto"/>
        <w:jc w:val="right"/>
        <w:rPr>
          <w:rFonts w:ascii="Calibri" w:eastAsia="Calibri" w:hAnsi="Calibri" w:cs="Times New Roman"/>
          <w:kern w:val="0"/>
          <w14:ligatures w14:val="none"/>
        </w:rPr>
      </w:pPr>
      <w:r w:rsidRPr="004846ED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к протоколу РГ ОДМ </w:t>
      </w:r>
      <w:proofErr w:type="spellStart"/>
      <w:r w:rsidRPr="004846ED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>НТКМетр</w:t>
      </w:r>
      <w:proofErr w:type="spellEnd"/>
      <w:r w:rsidRPr="004846ED">
        <w:rPr>
          <w:rFonts w:ascii="Arial" w:eastAsia="Times New Roman" w:hAnsi="Arial" w:cs="Arial"/>
          <w:color w:val="000000"/>
          <w:kern w:val="0"/>
          <w:lang w:eastAsia="ar-SA"/>
          <w14:ligatures w14:val="none"/>
        </w:rPr>
        <w:t xml:space="preserve"> № 28-2026</w:t>
      </w:r>
    </w:p>
    <w:p w14:paraId="05A087D1" w14:textId="77777777" w:rsidR="00EE1680" w:rsidRPr="00EE1680" w:rsidRDefault="00EE1680" w:rsidP="00EE1680">
      <w:pPr>
        <w:spacing w:after="0" w:line="240" w:lineRule="auto"/>
        <w:jc w:val="right"/>
        <w:rPr>
          <w:rFonts w:ascii="Times New Roman" w:hAnsi="Times New Roman" w:cs="Times New Roman"/>
          <w:bCs/>
          <w:sz w:val="30"/>
          <w:szCs w:val="30"/>
        </w:rPr>
      </w:pPr>
    </w:p>
    <w:p w14:paraId="3862588B" w14:textId="1F4EB9DD" w:rsidR="00A3526C" w:rsidRDefault="00444C86" w:rsidP="005F5B86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Проект</w:t>
      </w:r>
    </w:p>
    <w:p w14:paraId="65A194AD" w14:textId="13FBA7D5" w:rsidR="00C03A2C" w:rsidRPr="005F5B86" w:rsidRDefault="00C03A2C" w:rsidP="004E047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03A2C">
        <w:rPr>
          <w:b/>
          <w:bCs/>
        </w:rPr>
        <w:br/>
      </w:r>
      <w:r w:rsidRPr="005F5B86">
        <w:rPr>
          <w:rFonts w:ascii="Arial" w:hAnsi="Arial" w:cs="Arial"/>
          <w:b/>
          <w:bCs/>
          <w:sz w:val="24"/>
          <w:szCs w:val="24"/>
        </w:rPr>
        <w:t xml:space="preserve">ПРОТОКОЛ О ВНЕСЕНИИ ИЗМЕНЕНИЙ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 xml:space="preserve">В </w:t>
      </w:r>
      <w:r w:rsidR="009C6E94" w:rsidRPr="005F5B86">
        <w:rPr>
          <w:rFonts w:ascii="Arial" w:hAnsi="Arial" w:cs="Arial"/>
          <w:b/>
          <w:bCs/>
          <w:spacing w:val="-2"/>
          <w:sz w:val="24"/>
          <w:szCs w:val="24"/>
        </w:rPr>
        <w:t xml:space="preserve">СОГЛАШЕНИЕ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О</w:t>
      </w:r>
      <w:r w:rsidR="009C6E94" w:rsidRPr="005F5B86">
        <w:rPr>
          <w:rFonts w:ascii="Arial" w:hAnsi="Arial" w:cs="Arial"/>
          <w:b/>
          <w:bCs/>
          <w:spacing w:val="-9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ВЗАИМНОМ</w:t>
      </w:r>
      <w:r w:rsidR="009C6E94" w:rsidRPr="005F5B86">
        <w:rPr>
          <w:rFonts w:ascii="Arial" w:hAnsi="Arial" w:cs="Arial"/>
          <w:b/>
          <w:bCs/>
          <w:spacing w:val="-10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 xml:space="preserve">ПРИЗНАНИИ </w:t>
      </w:r>
      <w:r w:rsidR="009C6E94" w:rsidRPr="005F5B86">
        <w:rPr>
          <w:rFonts w:ascii="Arial" w:hAnsi="Arial" w:cs="Arial"/>
          <w:b/>
          <w:bCs/>
          <w:spacing w:val="-10"/>
          <w:sz w:val="24"/>
          <w:szCs w:val="24"/>
        </w:rPr>
        <w:t>Р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ЕЗУЛЬТАТОВ</w:t>
      </w:r>
      <w:r w:rsidR="009C6E94" w:rsidRPr="005F5B86">
        <w:rPr>
          <w:rFonts w:ascii="Arial" w:hAnsi="Arial" w:cs="Arial"/>
          <w:b/>
          <w:bCs/>
          <w:spacing w:val="-11"/>
          <w:sz w:val="24"/>
          <w:szCs w:val="24"/>
        </w:rPr>
        <w:t xml:space="preserve"> И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СПЫТАНИЙ С ЦЕЛЬЮ УТВЕРЖДЕНИЯ ТИПА, МЕТРОЛОГИЧЕСКОЙ АТТЕСТАЦИИ,</w:t>
      </w:r>
      <w:r w:rsidR="009C6E94" w:rsidRPr="005F5B86">
        <w:rPr>
          <w:rFonts w:ascii="Arial" w:hAnsi="Arial" w:cs="Arial"/>
          <w:b/>
          <w:bCs/>
          <w:spacing w:val="-7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ПОВЕРКИ</w:t>
      </w:r>
      <w:r w:rsidR="009C6E94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И</w:t>
      </w:r>
      <w:r w:rsidR="009C6E94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К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АЛИБРОВКИ</w:t>
      </w:r>
      <w:r w:rsidR="009C6E94" w:rsidRPr="005F5B86">
        <w:rPr>
          <w:rFonts w:ascii="Arial" w:hAnsi="Arial" w:cs="Arial"/>
          <w:b/>
          <w:bCs/>
          <w:spacing w:val="-4"/>
          <w:sz w:val="24"/>
          <w:szCs w:val="24"/>
        </w:rPr>
        <w:t xml:space="preserve"> 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>СРЕДСТВ</w:t>
      </w:r>
      <w:r w:rsidR="009C6E94" w:rsidRPr="005F5B86">
        <w:rPr>
          <w:rFonts w:ascii="Arial" w:hAnsi="Arial" w:cs="Arial"/>
          <w:b/>
          <w:bCs/>
          <w:spacing w:val="-2"/>
          <w:sz w:val="24"/>
          <w:szCs w:val="24"/>
        </w:rPr>
        <w:t xml:space="preserve"> ИЗМЕРЕНИЙ</w:t>
      </w:r>
      <w:r w:rsidR="009C6E94" w:rsidRPr="005F5B86">
        <w:rPr>
          <w:rFonts w:ascii="Arial" w:hAnsi="Arial" w:cs="Arial"/>
          <w:b/>
          <w:bCs/>
          <w:sz w:val="24"/>
          <w:szCs w:val="24"/>
        </w:rPr>
        <w:t xml:space="preserve"> ОТ 29 мая 2015 года</w:t>
      </w:r>
      <w:bookmarkStart w:id="0" w:name="_GoBack"/>
      <w:bookmarkEnd w:id="0"/>
    </w:p>
    <w:p w14:paraId="02D18C0A" w14:textId="14B33105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Правительства государств</w:t>
      </w:r>
      <w:r w:rsidR="005F5B86" w:rsidRPr="007B5F17">
        <w:rPr>
          <w:rFonts w:ascii="Arial" w:hAnsi="Arial" w:cs="Arial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- участников </w:t>
      </w:r>
      <w:r w:rsidR="009C6E94" w:rsidRPr="007B5F17">
        <w:rPr>
          <w:rFonts w:ascii="Arial" w:hAnsi="Arial" w:cs="Arial"/>
          <w:bCs/>
          <w:spacing w:val="-2"/>
          <w:sz w:val="24"/>
          <w:szCs w:val="24"/>
        </w:rPr>
        <w:t xml:space="preserve">Соглашения </w:t>
      </w:r>
      <w:r w:rsidR="009C6E94" w:rsidRPr="007B5F17">
        <w:rPr>
          <w:rFonts w:ascii="Arial" w:hAnsi="Arial" w:cs="Arial"/>
          <w:bCs/>
          <w:sz w:val="24"/>
          <w:szCs w:val="24"/>
        </w:rPr>
        <w:t>о</w:t>
      </w:r>
      <w:r w:rsidR="009C6E94" w:rsidRPr="007B5F17">
        <w:rPr>
          <w:rFonts w:ascii="Arial" w:hAnsi="Arial" w:cs="Arial"/>
          <w:bCs/>
          <w:spacing w:val="-9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взаимном</w:t>
      </w:r>
      <w:r w:rsidR="009C6E94" w:rsidRPr="007B5F17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 xml:space="preserve">признании </w:t>
      </w:r>
      <w:r w:rsidR="009C6E94" w:rsidRPr="007B5F17">
        <w:rPr>
          <w:rFonts w:ascii="Arial" w:hAnsi="Arial" w:cs="Arial"/>
          <w:bCs/>
          <w:spacing w:val="-10"/>
          <w:sz w:val="24"/>
          <w:szCs w:val="24"/>
        </w:rPr>
        <w:t>р</w:t>
      </w:r>
      <w:r w:rsidR="009C6E94" w:rsidRPr="007B5F17">
        <w:rPr>
          <w:rFonts w:ascii="Arial" w:hAnsi="Arial" w:cs="Arial"/>
          <w:bCs/>
          <w:sz w:val="24"/>
          <w:szCs w:val="24"/>
        </w:rPr>
        <w:t>езультатов</w:t>
      </w:r>
      <w:r w:rsidR="009C6E94" w:rsidRPr="007B5F17">
        <w:rPr>
          <w:rFonts w:ascii="Arial" w:hAnsi="Arial" w:cs="Arial"/>
          <w:bCs/>
          <w:spacing w:val="-11"/>
          <w:sz w:val="24"/>
          <w:szCs w:val="24"/>
        </w:rPr>
        <w:t xml:space="preserve"> и</w:t>
      </w:r>
      <w:r w:rsidR="009C6E94" w:rsidRPr="007B5F17">
        <w:rPr>
          <w:rFonts w:ascii="Arial" w:hAnsi="Arial" w:cs="Arial"/>
          <w:bCs/>
          <w:sz w:val="24"/>
          <w:szCs w:val="24"/>
        </w:rPr>
        <w:t>спытаний с целью утверждения типа, метрологической аттестации,</w:t>
      </w:r>
      <w:r w:rsidR="009C6E94" w:rsidRPr="007B5F17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поверки</w:t>
      </w:r>
      <w:r w:rsidR="009C6E94" w:rsidRPr="007B5F17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и</w:t>
      </w:r>
      <w:r w:rsidR="009C6E94" w:rsidRPr="007B5F17">
        <w:rPr>
          <w:rFonts w:ascii="Arial" w:hAnsi="Arial" w:cs="Arial"/>
          <w:bCs/>
          <w:spacing w:val="-4"/>
          <w:sz w:val="24"/>
          <w:szCs w:val="24"/>
        </w:rPr>
        <w:t xml:space="preserve"> к</w:t>
      </w:r>
      <w:r w:rsidR="009C6E94" w:rsidRPr="007B5F17">
        <w:rPr>
          <w:rFonts w:ascii="Arial" w:hAnsi="Arial" w:cs="Arial"/>
          <w:bCs/>
          <w:sz w:val="24"/>
          <w:szCs w:val="24"/>
        </w:rPr>
        <w:t>алибровки</w:t>
      </w:r>
      <w:r w:rsidR="009C6E94" w:rsidRPr="007B5F17">
        <w:rPr>
          <w:rFonts w:ascii="Arial" w:hAnsi="Arial" w:cs="Arial"/>
          <w:bCs/>
          <w:spacing w:val="-4"/>
          <w:sz w:val="24"/>
          <w:szCs w:val="24"/>
        </w:rPr>
        <w:t xml:space="preserve"> </w:t>
      </w:r>
      <w:r w:rsidR="009C6E94" w:rsidRPr="007B5F17">
        <w:rPr>
          <w:rFonts w:ascii="Arial" w:hAnsi="Arial" w:cs="Arial"/>
          <w:bCs/>
          <w:sz w:val="24"/>
          <w:szCs w:val="24"/>
        </w:rPr>
        <w:t>средств</w:t>
      </w:r>
      <w:r w:rsidR="009C6E94" w:rsidRPr="007B5F17">
        <w:rPr>
          <w:rFonts w:ascii="Arial" w:hAnsi="Arial" w:cs="Arial"/>
          <w:bCs/>
          <w:spacing w:val="-2"/>
          <w:sz w:val="24"/>
          <w:szCs w:val="24"/>
        </w:rPr>
        <w:t xml:space="preserve"> измерений</w:t>
      </w:r>
      <w:r w:rsidRPr="007B5F17">
        <w:rPr>
          <w:rFonts w:ascii="Arial" w:hAnsi="Arial" w:cs="Arial"/>
          <w:sz w:val="24"/>
          <w:szCs w:val="24"/>
        </w:rPr>
        <w:t xml:space="preserve"> </w:t>
      </w:r>
      <w:r w:rsidR="00B011E4" w:rsidRPr="007B5F17">
        <w:rPr>
          <w:rFonts w:ascii="Arial" w:hAnsi="Arial" w:cs="Arial"/>
          <w:sz w:val="24"/>
          <w:szCs w:val="24"/>
        </w:rPr>
        <w:t>от</w:t>
      </w:r>
      <w:r w:rsidR="009C6E94" w:rsidRPr="007B5F17">
        <w:rPr>
          <w:rFonts w:ascii="Arial" w:hAnsi="Arial" w:cs="Arial"/>
          <w:sz w:val="24"/>
          <w:szCs w:val="24"/>
        </w:rPr>
        <w:t xml:space="preserve"> 29 мая 2015 года </w:t>
      </w:r>
      <w:r w:rsidRPr="007B5F17">
        <w:rPr>
          <w:rFonts w:ascii="Arial" w:hAnsi="Arial" w:cs="Arial"/>
          <w:sz w:val="24"/>
          <w:szCs w:val="24"/>
        </w:rPr>
        <w:t>(далее - Соглашение), далее именуемые Сторонами,</w:t>
      </w:r>
    </w:p>
    <w:p w14:paraId="3BF61148" w14:textId="77777777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согласились о нижеследующем:</w:t>
      </w:r>
    </w:p>
    <w:p w14:paraId="630C2BB0" w14:textId="77777777" w:rsidR="00C03A2C" w:rsidRPr="007B5F17" w:rsidRDefault="00C03A2C" w:rsidP="00332C7A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b/>
          <w:bCs/>
          <w:sz w:val="24"/>
          <w:szCs w:val="24"/>
        </w:rPr>
        <w:t>Статья 1</w:t>
      </w:r>
    </w:p>
    <w:p w14:paraId="24744AB2" w14:textId="7074F08F" w:rsidR="00C03A2C" w:rsidRPr="007B5F17" w:rsidRDefault="00C03A2C" w:rsidP="00A3526C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Внести в Соглашени</w:t>
      </w:r>
      <w:r w:rsidR="00B011E4" w:rsidRPr="007B5F17">
        <w:rPr>
          <w:rFonts w:ascii="Arial" w:hAnsi="Arial" w:cs="Arial"/>
          <w:sz w:val="24"/>
          <w:szCs w:val="24"/>
        </w:rPr>
        <w:t>е</w:t>
      </w:r>
      <w:r w:rsidRPr="007B5F17">
        <w:rPr>
          <w:rFonts w:ascii="Arial" w:hAnsi="Arial" w:cs="Arial"/>
          <w:sz w:val="24"/>
          <w:szCs w:val="24"/>
        </w:rPr>
        <w:t>, следующие изменения:</w:t>
      </w:r>
    </w:p>
    <w:p w14:paraId="7AD54B64" w14:textId="16DFA726" w:rsidR="00A3526C" w:rsidRPr="00A3526C" w:rsidRDefault="00A3526C" w:rsidP="00A3526C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в преамбуле Соглашения слова «метрологических служб» исключить;</w:t>
      </w:r>
    </w:p>
    <w:p w14:paraId="4E8FAFC1" w14:textId="38D0D0D9" w:rsidR="00A3526C" w:rsidRDefault="00A3526C" w:rsidP="00A3526C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статью 1 изложить в следующей редакции:</w:t>
      </w:r>
    </w:p>
    <w:p w14:paraId="50986134" w14:textId="7C2476D4" w:rsidR="00A3526C" w:rsidRDefault="00A3526C" w:rsidP="00A3526C">
      <w:pPr>
        <w:tabs>
          <w:tab w:val="left" w:pos="1134"/>
        </w:tabs>
        <w:spacing w:after="0" w:line="240" w:lineRule="auto"/>
        <w:ind w:left="70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«</w:t>
      </w:r>
      <w:r w:rsidRPr="00A3526C">
        <w:rPr>
          <w:rFonts w:ascii="Arial" w:hAnsi="Arial" w:cs="Arial"/>
          <w:b/>
          <w:bCs/>
          <w:sz w:val="24"/>
          <w:szCs w:val="24"/>
        </w:rPr>
        <w:t>Статья 1</w:t>
      </w:r>
    </w:p>
    <w:p w14:paraId="4A8B015C" w14:textId="77777777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 xml:space="preserve">Целью настоящего Соглашения в отношении средств измерений, произведенных в государствах – участниках настоящего Соглашения является определение основных условий взаимного признания результатов: </w:t>
      </w:r>
    </w:p>
    <w:p w14:paraId="51C00402" w14:textId="7713568F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 xml:space="preserve">испытаний </w:t>
      </w:r>
      <w:r w:rsidR="00712226">
        <w:rPr>
          <w:rFonts w:ascii="Arial" w:hAnsi="Arial" w:cs="Arial"/>
          <w:sz w:val="24"/>
          <w:szCs w:val="24"/>
        </w:rPr>
        <w:t>(</w:t>
      </w:r>
      <w:r w:rsidR="00712226" w:rsidRPr="00A3526C">
        <w:rPr>
          <w:rFonts w:ascii="Arial" w:hAnsi="Arial" w:cs="Arial"/>
          <w:sz w:val="24"/>
          <w:szCs w:val="24"/>
        </w:rPr>
        <w:t>метрологической экспертизы средств измерений</w:t>
      </w:r>
      <w:r w:rsidR="00712226">
        <w:rPr>
          <w:rFonts w:ascii="Arial" w:hAnsi="Arial" w:cs="Arial"/>
          <w:sz w:val="24"/>
          <w:szCs w:val="24"/>
        </w:rPr>
        <w:t>)</w:t>
      </w:r>
      <w:r w:rsidR="00712226" w:rsidRPr="00A3526C">
        <w:rPr>
          <w:rFonts w:ascii="Arial" w:hAnsi="Arial" w:cs="Arial"/>
          <w:sz w:val="24"/>
          <w:szCs w:val="24"/>
        </w:rPr>
        <w:t xml:space="preserve"> </w:t>
      </w:r>
      <w:r w:rsidRPr="00A3526C">
        <w:rPr>
          <w:rFonts w:ascii="Arial" w:hAnsi="Arial" w:cs="Arial"/>
          <w:sz w:val="24"/>
          <w:szCs w:val="24"/>
        </w:rPr>
        <w:t>с целью утверждения типа средств измерений;</w:t>
      </w:r>
    </w:p>
    <w:p w14:paraId="4E66958B" w14:textId="77777777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метрологической аттестации средств измерений;</w:t>
      </w:r>
    </w:p>
    <w:p w14:paraId="6F423F0B" w14:textId="77777777" w:rsidR="00A3526C" w:rsidRP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поверки средств измерений;</w:t>
      </w:r>
    </w:p>
    <w:p w14:paraId="5B798AD8" w14:textId="77777777" w:rsidR="00A3526C" w:rsidRDefault="00A3526C" w:rsidP="00A3526C">
      <w:pPr>
        <w:pStyle w:val="ac"/>
        <w:ind w:left="30" w:right="23" w:firstLine="707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sz w:val="24"/>
          <w:szCs w:val="24"/>
        </w:rPr>
        <w:t>калибровки средств измерений.</w:t>
      </w:r>
    </w:p>
    <w:p w14:paraId="529D1F5B" w14:textId="0BF56E18" w:rsidR="00CB0D0C" w:rsidRDefault="00A3526C" w:rsidP="00A3526C">
      <w:pPr>
        <w:spacing w:after="0"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A3526C">
        <w:rPr>
          <w:rFonts w:ascii="Arial" w:hAnsi="Arial" w:cs="Arial"/>
          <w:color w:val="000000"/>
          <w:sz w:val="24"/>
          <w:szCs w:val="24"/>
        </w:rPr>
        <w:t xml:space="preserve">Порядки признания результатов испытаний </w:t>
      </w:r>
      <w:r w:rsidR="00712226">
        <w:rPr>
          <w:rFonts w:ascii="Arial" w:hAnsi="Arial" w:cs="Arial"/>
          <w:color w:val="000000"/>
          <w:sz w:val="24"/>
          <w:szCs w:val="24"/>
        </w:rPr>
        <w:t>(</w:t>
      </w:r>
      <w:r w:rsidR="00712226" w:rsidRPr="00A3526C">
        <w:rPr>
          <w:rFonts w:ascii="Arial" w:hAnsi="Arial" w:cs="Arial"/>
          <w:color w:val="000000"/>
          <w:sz w:val="24"/>
          <w:szCs w:val="24"/>
        </w:rPr>
        <w:t>метрологической экспертизы средств измерений</w:t>
      </w:r>
      <w:r w:rsidR="00712226">
        <w:rPr>
          <w:rFonts w:ascii="Arial" w:hAnsi="Arial" w:cs="Arial"/>
          <w:color w:val="000000"/>
          <w:sz w:val="24"/>
          <w:szCs w:val="24"/>
        </w:rPr>
        <w:t>)</w:t>
      </w:r>
      <w:r w:rsidR="00712226" w:rsidRPr="00A3526C">
        <w:rPr>
          <w:rFonts w:ascii="Arial" w:hAnsi="Arial" w:cs="Arial"/>
          <w:color w:val="000000"/>
          <w:sz w:val="24"/>
          <w:szCs w:val="24"/>
        </w:rPr>
        <w:t xml:space="preserve"> </w:t>
      </w:r>
      <w:r w:rsidRPr="00A3526C">
        <w:rPr>
          <w:rFonts w:ascii="Arial" w:hAnsi="Arial" w:cs="Arial"/>
          <w:color w:val="000000"/>
          <w:sz w:val="24"/>
          <w:szCs w:val="24"/>
        </w:rPr>
        <w:t xml:space="preserve">с целью утверждения типа средства измерений, метрологической аттестации средств измерений, поверки средств измерений, калибровки средств измерений в соответствии с настоящим Соглашением регламентируется принимаемыми Межгосударственным советом по стандартизации, метрологии и сертификации по согласованию с уполномоченными органами по метрологии (обеспечению единства измерений) </w:t>
      </w:r>
      <w:r w:rsidR="00564650">
        <w:rPr>
          <w:rFonts w:ascii="Arial" w:hAnsi="Arial" w:cs="Arial"/>
          <w:color w:val="000000"/>
          <w:sz w:val="24"/>
          <w:szCs w:val="24"/>
        </w:rPr>
        <w:t xml:space="preserve">государств </w:t>
      </w:r>
      <w:r w:rsidRPr="00A3526C">
        <w:rPr>
          <w:rFonts w:ascii="Arial" w:hAnsi="Arial" w:cs="Arial"/>
          <w:color w:val="000000"/>
          <w:sz w:val="24"/>
          <w:szCs w:val="24"/>
        </w:rPr>
        <w:t xml:space="preserve">Сторон нормативными документами. </w:t>
      </w:r>
    </w:p>
    <w:p w14:paraId="6B6753B4" w14:textId="7E54F0A5" w:rsidR="00A3526C" w:rsidRPr="00A3526C" w:rsidRDefault="00A3526C" w:rsidP="00A3526C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  <w:r w:rsidRPr="00A3526C">
        <w:rPr>
          <w:rFonts w:ascii="Arial" w:hAnsi="Arial" w:cs="Arial"/>
          <w:color w:val="000000"/>
          <w:sz w:val="24"/>
          <w:szCs w:val="24"/>
        </w:rPr>
        <w:t xml:space="preserve">До принятия Межгосударственным советом по стандартизации соответствующих нормативных документов признание результатов испытаний </w:t>
      </w:r>
      <w:r w:rsidR="00712226">
        <w:rPr>
          <w:rFonts w:ascii="Arial" w:hAnsi="Arial" w:cs="Arial"/>
          <w:color w:val="000000"/>
          <w:sz w:val="24"/>
          <w:szCs w:val="24"/>
        </w:rPr>
        <w:t>(</w:t>
      </w:r>
      <w:r w:rsidR="00712226" w:rsidRPr="00A3526C">
        <w:rPr>
          <w:rFonts w:ascii="Arial" w:hAnsi="Arial" w:cs="Arial"/>
          <w:color w:val="000000"/>
          <w:sz w:val="24"/>
          <w:szCs w:val="24"/>
        </w:rPr>
        <w:t>метрологической экспертизы средств измерений</w:t>
      </w:r>
      <w:r w:rsidR="00712226">
        <w:rPr>
          <w:rFonts w:ascii="Arial" w:hAnsi="Arial" w:cs="Arial"/>
          <w:color w:val="000000"/>
          <w:sz w:val="24"/>
          <w:szCs w:val="24"/>
        </w:rPr>
        <w:t xml:space="preserve">) </w:t>
      </w:r>
      <w:r w:rsidRPr="00A3526C">
        <w:rPr>
          <w:rFonts w:ascii="Arial" w:hAnsi="Arial" w:cs="Arial"/>
          <w:color w:val="000000"/>
          <w:sz w:val="24"/>
          <w:szCs w:val="24"/>
        </w:rPr>
        <w:t>с целью утверждения типа средств измерений, метрологической аттестации средств измерений, метрологической экспертизы средств измерений, поверки средств измерений, калибровки средств осуществляется в соответствии с национальным законодательством Сторон.</w:t>
      </w:r>
      <w:r w:rsidR="00CB0D0C">
        <w:rPr>
          <w:rFonts w:ascii="Arial" w:hAnsi="Arial" w:cs="Arial"/>
          <w:color w:val="000000"/>
          <w:sz w:val="24"/>
          <w:szCs w:val="24"/>
        </w:rPr>
        <w:t>»;</w:t>
      </w:r>
    </w:p>
    <w:p w14:paraId="38EA1336" w14:textId="091AE1BA" w:rsidR="003350E9" w:rsidRDefault="003350E9" w:rsidP="00B127FA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127FA">
        <w:rPr>
          <w:rFonts w:ascii="Arial" w:hAnsi="Arial" w:cs="Arial"/>
          <w:sz w:val="24"/>
          <w:szCs w:val="24"/>
        </w:rPr>
        <w:t>В статье 2:</w:t>
      </w:r>
    </w:p>
    <w:p w14:paraId="2FFAE3E8" w14:textId="25E55550" w:rsidR="00B468C6" w:rsidRPr="00B468C6" w:rsidRDefault="00647967" w:rsidP="0064796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5D4A60">
        <w:rPr>
          <w:rFonts w:ascii="Arial" w:hAnsi="Arial" w:cs="Arial"/>
          <w:sz w:val="24"/>
          <w:szCs w:val="24"/>
        </w:rPr>
        <w:t>в</w:t>
      </w:r>
      <w:r w:rsidR="00B468C6">
        <w:rPr>
          <w:rFonts w:ascii="Arial" w:hAnsi="Arial" w:cs="Arial"/>
          <w:sz w:val="24"/>
          <w:szCs w:val="24"/>
        </w:rPr>
        <w:t xml:space="preserve"> </w:t>
      </w:r>
      <w:r w:rsidR="005D4A60">
        <w:rPr>
          <w:rFonts w:ascii="Arial" w:hAnsi="Arial" w:cs="Arial"/>
          <w:sz w:val="24"/>
          <w:szCs w:val="24"/>
        </w:rPr>
        <w:t>наименовании термина «</w:t>
      </w:r>
      <w:r w:rsidR="005D4A60" w:rsidRPr="005D4A60">
        <w:rPr>
          <w:rFonts w:ascii="Arial" w:hAnsi="Arial" w:cs="Arial"/>
          <w:bCs/>
          <w:color w:val="000000"/>
          <w:sz w:val="24"/>
          <w:szCs w:val="24"/>
        </w:rPr>
        <w:t>уполномоченный орган по метрологии (обеспечению единства измерений) Стороны</w:t>
      </w:r>
      <w:r w:rsidR="005D4A60">
        <w:rPr>
          <w:rFonts w:ascii="Arial" w:hAnsi="Arial" w:cs="Arial"/>
          <w:bCs/>
          <w:color w:val="000000"/>
          <w:sz w:val="24"/>
          <w:szCs w:val="24"/>
        </w:rPr>
        <w:t xml:space="preserve">» и в определении термина «национальный реестр </w:t>
      </w:r>
      <w:r>
        <w:rPr>
          <w:rFonts w:ascii="Arial" w:hAnsi="Arial" w:cs="Arial"/>
          <w:bCs/>
          <w:color w:val="000000"/>
          <w:sz w:val="24"/>
          <w:szCs w:val="24"/>
        </w:rPr>
        <w:t>средств измерений» слова «(обеспечению единства измерений)» дополнить словом «государства»;</w:t>
      </w:r>
      <w:r w:rsidR="005D4A60">
        <w:rPr>
          <w:rFonts w:ascii="Courier New" w:hAnsi="Courier New"/>
          <w:color w:val="000000"/>
        </w:rPr>
        <w:t> </w:t>
      </w:r>
    </w:p>
    <w:p w14:paraId="4D4ED894" w14:textId="676898D5" w:rsidR="00EC5256" w:rsidRDefault="00EC5256" w:rsidP="00EC5256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абзаца первого дополнить статью</w:t>
      </w:r>
      <w:r w:rsidRPr="00EC5256">
        <w:rPr>
          <w:rFonts w:ascii="Arial" w:hAnsi="Arial" w:cs="Arial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следующим термином и его</w:t>
      </w:r>
      <w:r>
        <w:rPr>
          <w:rFonts w:ascii="Arial" w:hAnsi="Arial" w:cs="Arial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определением:</w:t>
      </w:r>
    </w:p>
    <w:p w14:paraId="085C79AF" w14:textId="71D0AEDD" w:rsidR="00EC5256" w:rsidRPr="00EC5256" w:rsidRDefault="00EC5256" w:rsidP="00EC5256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«</w:t>
      </w:r>
      <w:r w:rsidRPr="00EC5256">
        <w:rPr>
          <w:rFonts w:ascii="Arial" w:hAnsi="Arial" w:cs="Arial"/>
          <w:sz w:val="24"/>
          <w:szCs w:val="24"/>
        </w:rPr>
        <w:t>средство измерений - техническое средство, предназначенное для выполнения совокупности операций в целях определения количественного значения свойства объекта, явления, материала, вещества или процесса, которое может быть различимо качественно и определено количественно в виде числа с указанием отличительного признака как основы для сравнения;</w:t>
      </w:r>
      <w:r>
        <w:rPr>
          <w:rFonts w:ascii="Arial" w:hAnsi="Arial" w:cs="Arial"/>
          <w:sz w:val="24"/>
          <w:szCs w:val="24"/>
        </w:rPr>
        <w:t>»</w:t>
      </w:r>
    </w:p>
    <w:p w14:paraId="7A64A8C0" w14:textId="46E35E46" w:rsidR="00A67980" w:rsidRPr="007B5F17" w:rsidRDefault="001147E9" w:rsidP="001147E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6656BE" w:rsidRPr="007B5F17">
        <w:rPr>
          <w:rFonts w:ascii="Arial" w:hAnsi="Arial" w:cs="Arial"/>
          <w:sz w:val="24"/>
          <w:szCs w:val="24"/>
        </w:rPr>
        <w:t>п</w:t>
      </w:r>
      <w:r w:rsidR="00A67980" w:rsidRPr="007B5F17">
        <w:rPr>
          <w:rFonts w:ascii="Arial" w:hAnsi="Arial" w:cs="Arial"/>
          <w:sz w:val="24"/>
          <w:szCs w:val="24"/>
        </w:rPr>
        <w:t>осле абзаца второго дополнить статью следующим термином и его определением:</w:t>
      </w:r>
    </w:p>
    <w:p w14:paraId="4851B0D3" w14:textId="510C6B0C" w:rsidR="003350E9" w:rsidRPr="007B5F17" w:rsidRDefault="00A67980" w:rsidP="006656B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«информационный фонд </w:t>
      </w:r>
      <w:r w:rsidR="00525EFC">
        <w:rPr>
          <w:rFonts w:ascii="Arial" w:hAnsi="Arial" w:cs="Arial"/>
          <w:sz w:val="24"/>
          <w:szCs w:val="24"/>
        </w:rPr>
        <w:t>по</w:t>
      </w:r>
      <w:r w:rsidRPr="007B5F17">
        <w:rPr>
          <w:rFonts w:ascii="Arial" w:hAnsi="Arial" w:cs="Arial"/>
          <w:sz w:val="24"/>
          <w:szCs w:val="24"/>
        </w:rPr>
        <w:t xml:space="preserve"> обеспечени</w:t>
      </w:r>
      <w:r w:rsidR="00525EFC">
        <w:rPr>
          <w:rFonts w:ascii="Arial" w:hAnsi="Arial" w:cs="Arial"/>
          <w:sz w:val="24"/>
          <w:szCs w:val="24"/>
        </w:rPr>
        <w:t>ю</w:t>
      </w:r>
      <w:r w:rsidRPr="007B5F17">
        <w:rPr>
          <w:rFonts w:ascii="Arial" w:hAnsi="Arial" w:cs="Arial"/>
          <w:sz w:val="24"/>
          <w:szCs w:val="24"/>
        </w:rPr>
        <w:t xml:space="preserve"> единства измерений государства - участника Соглашения</w:t>
      </w:r>
      <w:r w:rsidR="005F5B86" w:rsidRPr="007B5F17">
        <w:rPr>
          <w:rFonts w:ascii="Arial" w:hAnsi="Arial" w:cs="Arial"/>
          <w:sz w:val="24"/>
          <w:szCs w:val="24"/>
        </w:rPr>
        <w:t xml:space="preserve"> –</w:t>
      </w:r>
      <w:r w:rsidR="00950D5B" w:rsidRPr="007B5F17">
        <w:rPr>
          <w:rFonts w:ascii="Arial" w:hAnsi="Arial" w:cs="Arial"/>
          <w:sz w:val="24"/>
          <w:szCs w:val="24"/>
        </w:rPr>
        <w:t xml:space="preserve"> </w:t>
      </w:r>
      <w:r w:rsidR="005F5B86" w:rsidRPr="007B5F17">
        <w:rPr>
          <w:rFonts w:ascii="Arial" w:hAnsi="Arial" w:cs="Arial"/>
          <w:sz w:val="24"/>
          <w:szCs w:val="24"/>
        </w:rPr>
        <w:t>информационный ресурс</w:t>
      </w:r>
      <w:r w:rsidR="00950D5B" w:rsidRPr="007B5F17">
        <w:rPr>
          <w:rFonts w:ascii="Arial" w:hAnsi="Arial" w:cs="Arial"/>
          <w:sz w:val="24"/>
          <w:szCs w:val="24"/>
        </w:rPr>
        <w:t>,</w:t>
      </w:r>
      <w:r w:rsidR="005F5B86" w:rsidRPr="007B5F17">
        <w:rPr>
          <w:rFonts w:ascii="Arial" w:hAnsi="Arial" w:cs="Arial"/>
          <w:sz w:val="24"/>
          <w:szCs w:val="24"/>
        </w:rPr>
        <w:t xml:space="preserve"> содержащий</w:t>
      </w:r>
      <w:r w:rsidR="00950D5B" w:rsidRPr="007B5F17">
        <w:rPr>
          <w:rFonts w:ascii="Arial" w:hAnsi="Arial" w:cs="Arial"/>
          <w:sz w:val="24"/>
          <w:szCs w:val="24"/>
        </w:rPr>
        <w:t xml:space="preserve"> сведения об утвержденных типах средств измерений</w:t>
      </w:r>
      <w:r w:rsidR="00427259" w:rsidRPr="007B5F17">
        <w:rPr>
          <w:rFonts w:ascii="Arial" w:hAnsi="Arial" w:cs="Arial"/>
          <w:sz w:val="24"/>
          <w:szCs w:val="24"/>
        </w:rPr>
        <w:t>, выданных сертификатах об утверждении типа средств измерений</w:t>
      </w:r>
      <w:r w:rsidR="00950D5B" w:rsidRPr="007B5F17">
        <w:rPr>
          <w:rFonts w:ascii="Arial" w:hAnsi="Arial" w:cs="Arial"/>
          <w:sz w:val="24"/>
          <w:szCs w:val="24"/>
        </w:rPr>
        <w:t xml:space="preserve"> (</w:t>
      </w:r>
      <w:r w:rsidR="00633F4C" w:rsidRPr="007B5F17">
        <w:rPr>
          <w:rFonts w:ascii="Arial" w:hAnsi="Arial" w:cs="Arial"/>
          <w:sz w:val="24"/>
          <w:szCs w:val="24"/>
        </w:rPr>
        <w:t xml:space="preserve">сведения </w:t>
      </w:r>
      <w:r w:rsidR="00950D5B" w:rsidRPr="007B5F17">
        <w:rPr>
          <w:rFonts w:ascii="Arial" w:hAnsi="Arial" w:cs="Arial"/>
          <w:sz w:val="24"/>
          <w:szCs w:val="24"/>
        </w:rPr>
        <w:t>национального реестра средств измерений), результат</w:t>
      </w:r>
      <w:r w:rsidR="00427259" w:rsidRPr="007B5F17">
        <w:rPr>
          <w:rFonts w:ascii="Arial" w:hAnsi="Arial" w:cs="Arial"/>
          <w:sz w:val="24"/>
          <w:szCs w:val="24"/>
        </w:rPr>
        <w:t>ах</w:t>
      </w:r>
      <w:r w:rsidR="00950D5B" w:rsidRPr="007B5F17">
        <w:rPr>
          <w:rFonts w:ascii="Arial" w:hAnsi="Arial" w:cs="Arial"/>
          <w:sz w:val="24"/>
          <w:szCs w:val="24"/>
        </w:rPr>
        <w:t xml:space="preserve"> поверки средств измерений, иную информацию, состав которой и порядок формирования </w:t>
      </w:r>
      <w:r w:rsidR="00633F4C" w:rsidRPr="007B5F17">
        <w:rPr>
          <w:rFonts w:ascii="Arial" w:hAnsi="Arial" w:cs="Arial"/>
          <w:sz w:val="24"/>
          <w:szCs w:val="24"/>
        </w:rPr>
        <w:t xml:space="preserve">информационного ресурса </w:t>
      </w:r>
      <w:r w:rsidR="00950D5B" w:rsidRPr="007B5F17">
        <w:rPr>
          <w:rFonts w:ascii="Arial" w:hAnsi="Arial" w:cs="Arial"/>
          <w:sz w:val="24"/>
          <w:szCs w:val="24"/>
        </w:rPr>
        <w:t>установлен национальным законодательством»;</w:t>
      </w:r>
    </w:p>
    <w:p w14:paraId="005AD5EC" w14:textId="297F7B7F" w:rsidR="00494098" w:rsidRDefault="00494098" w:rsidP="006656B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определении термина «программа испытаний с целью утверждения типа» после слов «утверждения типа» дополнить определение словами «средств измерений»;</w:t>
      </w:r>
    </w:p>
    <w:p w14:paraId="10DFD0EE" w14:textId="4C4AD6FE" w:rsidR="00EC5256" w:rsidRDefault="00067A84" w:rsidP="006656BE">
      <w:pPr>
        <w:tabs>
          <w:tab w:val="left" w:pos="1134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после абзаца пятого </w:t>
      </w:r>
      <w:r w:rsidR="00EC5256">
        <w:rPr>
          <w:rFonts w:ascii="Arial" w:hAnsi="Arial" w:cs="Arial"/>
          <w:sz w:val="24"/>
          <w:szCs w:val="24"/>
        </w:rPr>
        <w:t xml:space="preserve">дополнить статью </w:t>
      </w:r>
      <w:r w:rsidRPr="007B5F17">
        <w:rPr>
          <w:rFonts w:ascii="Arial" w:hAnsi="Arial" w:cs="Arial"/>
          <w:sz w:val="24"/>
          <w:szCs w:val="24"/>
        </w:rPr>
        <w:t>следующим термином и его определением:</w:t>
      </w:r>
    </w:p>
    <w:p w14:paraId="1EB2CB8B" w14:textId="21389E37" w:rsidR="00067A84" w:rsidRPr="00067A84" w:rsidRDefault="00067A84" w:rsidP="00067A84">
      <w:pPr>
        <w:spacing w:after="0"/>
        <w:ind w:firstLine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Pr="00067A84">
        <w:rPr>
          <w:rFonts w:ascii="Arial" w:hAnsi="Arial" w:cs="Arial"/>
          <w:sz w:val="24"/>
          <w:szCs w:val="24"/>
        </w:rPr>
        <w:t>тип средства измерений - совокупность средств измерений, предназначенных для измерений одних и тех же величин, основанных на одном и том же принципе действия, и изготовленных по одной и той же технической документации</w:t>
      </w:r>
      <w:r>
        <w:rPr>
          <w:rFonts w:ascii="Arial" w:hAnsi="Arial" w:cs="Arial"/>
          <w:sz w:val="24"/>
          <w:szCs w:val="24"/>
        </w:rPr>
        <w:t>»</w:t>
      </w:r>
      <w:r w:rsidRPr="00067A84">
        <w:rPr>
          <w:rFonts w:ascii="Arial" w:hAnsi="Arial" w:cs="Arial"/>
          <w:sz w:val="24"/>
          <w:szCs w:val="24"/>
        </w:rPr>
        <w:t>;</w:t>
      </w:r>
    </w:p>
    <w:p w14:paraId="2FD6A2A4" w14:textId="67B71B39" w:rsidR="00427259" w:rsidRPr="007B5F17" w:rsidRDefault="006656BE" w:rsidP="006656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ab/>
      </w:r>
      <w:r w:rsidR="00427259" w:rsidRPr="007B5F17">
        <w:rPr>
          <w:rFonts w:ascii="Arial" w:hAnsi="Arial" w:cs="Arial"/>
          <w:sz w:val="24"/>
          <w:szCs w:val="24"/>
        </w:rPr>
        <w:t xml:space="preserve">определение термина </w:t>
      </w:r>
      <w:bookmarkStart w:id="1" w:name="_Hlk220595478"/>
      <w:r w:rsidR="00427259" w:rsidRPr="007B5F17">
        <w:rPr>
          <w:rFonts w:ascii="Arial" w:hAnsi="Arial" w:cs="Arial"/>
          <w:sz w:val="24"/>
          <w:szCs w:val="24"/>
        </w:rPr>
        <w:t xml:space="preserve">«утверждение типа средства измерений» </w:t>
      </w:r>
      <w:bookmarkEnd w:id="1"/>
      <w:r w:rsidR="00427259" w:rsidRPr="007B5F17">
        <w:rPr>
          <w:rFonts w:ascii="Arial" w:hAnsi="Arial" w:cs="Arial"/>
          <w:sz w:val="24"/>
          <w:szCs w:val="24"/>
        </w:rPr>
        <w:t>изложить в следующей редакции:</w:t>
      </w:r>
    </w:p>
    <w:p w14:paraId="6D3359C8" w14:textId="4E1FCD24" w:rsidR="00427259" w:rsidRDefault="00427259" w:rsidP="006656BE">
      <w:pPr>
        <w:pStyle w:val="ac"/>
        <w:ind w:left="29" w:right="25" w:firstLine="680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«- решение уполномоченного органа по метрологии (обеспечению единства измерений) </w:t>
      </w:r>
      <w:r w:rsidR="00564650">
        <w:rPr>
          <w:rFonts w:ascii="Arial" w:hAnsi="Arial" w:cs="Arial"/>
          <w:sz w:val="24"/>
          <w:szCs w:val="24"/>
        </w:rPr>
        <w:t xml:space="preserve">государства </w:t>
      </w:r>
      <w:r w:rsidRPr="007B5F17">
        <w:rPr>
          <w:rFonts w:ascii="Arial" w:hAnsi="Arial" w:cs="Arial"/>
          <w:sz w:val="24"/>
          <w:szCs w:val="24"/>
        </w:rPr>
        <w:t>Сторон</w:t>
      </w:r>
      <w:r w:rsidR="0027399F">
        <w:rPr>
          <w:rFonts w:ascii="Arial" w:hAnsi="Arial" w:cs="Arial"/>
          <w:sz w:val="24"/>
          <w:szCs w:val="24"/>
        </w:rPr>
        <w:t>ы</w:t>
      </w:r>
      <w:r w:rsidRPr="007B5F17">
        <w:rPr>
          <w:rFonts w:ascii="Arial" w:hAnsi="Arial" w:cs="Arial"/>
          <w:sz w:val="24"/>
          <w:szCs w:val="24"/>
        </w:rPr>
        <w:t xml:space="preserve"> об утверждении типа средств</w:t>
      </w:r>
      <w:r w:rsidR="00C205FF" w:rsidRPr="007B5F17">
        <w:rPr>
          <w:rFonts w:ascii="Arial" w:hAnsi="Arial" w:cs="Arial"/>
          <w:sz w:val="24"/>
          <w:szCs w:val="24"/>
        </w:rPr>
        <w:t>а</w:t>
      </w:r>
      <w:r w:rsidRPr="007B5F17">
        <w:rPr>
          <w:rFonts w:ascii="Arial" w:hAnsi="Arial" w:cs="Arial"/>
          <w:sz w:val="24"/>
          <w:szCs w:val="24"/>
        </w:rPr>
        <w:t xml:space="preserve"> измерений и</w:t>
      </w:r>
      <w:r w:rsidRPr="007B5F17">
        <w:rPr>
          <w:rFonts w:ascii="Arial" w:hAnsi="Arial" w:cs="Arial"/>
          <w:spacing w:val="40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>разрешении применения средства измерения утвержденного типа на территори</w:t>
      </w:r>
      <w:r w:rsidR="00104E2F" w:rsidRPr="007B5F17">
        <w:rPr>
          <w:rFonts w:ascii="Arial" w:hAnsi="Arial" w:cs="Arial"/>
          <w:sz w:val="24"/>
          <w:szCs w:val="24"/>
        </w:rPr>
        <w:t xml:space="preserve">и </w:t>
      </w:r>
      <w:r w:rsidRPr="007B5F17">
        <w:rPr>
          <w:rFonts w:ascii="Arial" w:hAnsi="Arial" w:cs="Arial"/>
          <w:sz w:val="24"/>
          <w:szCs w:val="24"/>
        </w:rPr>
        <w:t>государств</w:t>
      </w:r>
      <w:r w:rsidR="00104E2F" w:rsidRPr="007B5F17">
        <w:rPr>
          <w:rFonts w:ascii="Arial" w:hAnsi="Arial" w:cs="Arial"/>
          <w:sz w:val="24"/>
          <w:szCs w:val="24"/>
        </w:rPr>
        <w:t>а</w:t>
      </w:r>
      <w:r w:rsidRPr="007B5F17">
        <w:rPr>
          <w:rFonts w:ascii="Arial" w:hAnsi="Arial" w:cs="Arial"/>
          <w:sz w:val="24"/>
          <w:szCs w:val="24"/>
        </w:rPr>
        <w:t xml:space="preserve"> – участник</w:t>
      </w:r>
      <w:r w:rsidR="0027399F">
        <w:rPr>
          <w:rFonts w:ascii="Arial" w:hAnsi="Arial" w:cs="Arial"/>
          <w:sz w:val="24"/>
          <w:szCs w:val="24"/>
        </w:rPr>
        <w:t>а</w:t>
      </w:r>
      <w:r w:rsidRPr="007B5F17">
        <w:rPr>
          <w:rFonts w:ascii="Arial" w:hAnsi="Arial" w:cs="Arial"/>
          <w:sz w:val="24"/>
          <w:szCs w:val="24"/>
        </w:rPr>
        <w:t xml:space="preserve"> настоящего Соглашения на основании положительных результатов испытаний с целью утверждения типа</w:t>
      </w:r>
      <w:r w:rsidR="0027399F">
        <w:rPr>
          <w:rFonts w:ascii="Arial" w:hAnsi="Arial" w:cs="Arial"/>
          <w:sz w:val="24"/>
          <w:szCs w:val="24"/>
        </w:rPr>
        <w:t xml:space="preserve"> средства измерений</w:t>
      </w:r>
      <w:r w:rsidRPr="007B5F17">
        <w:rPr>
          <w:rFonts w:ascii="Arial" w:hAnsi="Arial" w:cs="Arial"/>
          <w:sz w:val="24"/>
          <w:szCs w:val="24"/>
        </w:rPr>
        <w:t>.</w:t>
      </w:r>
      <w:r w:rsidR="00C205FF" w:rsidRPr="007B5F17">
        <w:rPr>
          <w:rFonts w:ascii="Arial" w:hAnsi="Arial" w:cs="Arial"/>
          <w:sz w:val="24"/>
          <w:szCs w:val="24"/>
        </w:rPr>
        <w:t>»;</w:t>
      </w:r>
    </w:p>
    <w:p w14:paraId="1CB971BE" w14:textId="66C28E07" w:rsidR="006656BE" w:rsidRPr="007B5F17" w:rsidRDefault="006656BE" w:rsidP="00427259">
      <w:pPr>
        <w:pStyle w:val="ac"/>
        <w:ind w:left="29" w:right="25"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дополнить статью </w:t>
      </w:r>
      <w:r w:rsidR="00067A84">
        <w:rPr>
          <w:rFonts w:ascii="Arial" w:hAnsi="Arial" w:cs="Arial"/>
          <w:sz w:val="24"/>
          <w:szCs w:val="24"/>
        </w:rPr>
        <w:t>следующим термином и его определением:</w:t>
      </w:r>
    </w:p>
    <w:p w14:paraId="6B280B50" w14:textId="05045028" w:rsidR="006656BE" w:rsidRPr="007B5F17" w:rsidRDefault="006656BE" w:rsidP="00427259">
      <w:pPr>
        <w:pStyle w:val="ac"/>
        <w:ind w:left="29" w:right="25"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«признание испытаний в целях утверждения типа средства измерений -</w:t>
      </w:r>
      <w:r w:rsidR="0041245E" w:rsidRPr="007B5F17">
        <w:rPr>
          <w:rFonts w:ascii="Arial" w:hAnsi="Arial" w:cs="Arial"/>
          <w:sz w:val="24"/>
          <w:szCs w:val="24"/>
        </w:rPr>
        <w:t xml:space="preserve"> решение уполномоченного органа по метрологии (обеспечению единства измерений) </w:t>
      </w:r>
      <w:r w:rsidR="00564650">
        <w:rPr>
          <w:rFonts w:ascii="Arial" w:hAnsi="Arial" w:cs="Arial"/>
          <w:sz w:val="24"/>
          <w:szCs w:val="24"/>
        </w:rPr>
        <w:t xml:space="preserve">государства </w:t>
      </w:r>
      <w:r w:rsidR="0041245E" w:rsidRPr="007B5F17">
        <w:rPr>
          <w:rFonts w:ascii="Arial" w:hAnsi="Arial" w:cs="Arial"/>
          <w:sz w:val="24"/>
          <w:szCs w:val="24"/>
        </w:rPr>
        <w:t xml:space="preserve">Стороны об использовании результатов испытаний в целях утверждения типа средства измерений, проведенных </w:t>
      </w:r>
      <w:r w:rsidR="0027399F">
        <w:rPr>
          <w:rFonts w:ascii="Arial" w:hAnsi="Arial" w:cs="Arial"/>
          <w:sz w:val="24"/>
          <w:szCs w:val="24"/>
        </w:rPr>
        <w:t xml:space="preserve">государстве </w:t>
      </w:r>
      <w:r w:rsidR="0041245E" w:rsidRPr="007B5F17">
        <w:rPr>
          <w:rFonts w:ascii="Arial" w:hAnsi="Arial" w:cs="Arial"/>
          <w:sz w:val="24"/>
          <w:szCs w:val="24"/>
        </w:rPr>
        <w:t>другой Сторон</w:t>
      </w:r>
      <w:r w:rsidR="0027399F">
        <w:rPr>
          <w:rFonts w:ascii="Arial" w:hAnsi="Arial" w:cs="Arial"/>
          <w:sz w:val="24"/>
          <w:szCs w:val="24"/>
        </w:rPr>
        <w:t>ы</w:t>
      </w:r>
      <w:r w:rsidR="0041245E" w:rsidRPr="007B5F17">
        <w:rPr>
          <w:rFonts w:ascii="Arial" w:hAnsi="Arial" w:cs="Arial"/>
          <w:sz w:val="24"/>
          <w:szCs w:val="24"/>
        </w:rPr>
        <w:t>, в качестве результатов испытаний средства измерений в целях утверждения типа, проведенных на национальном уровне»;</w:t>
      </w:r>
    </w:p>
    <w:p w14:paraId="2EDE91B8" w14:textId="03B37670" w:rsidR="00EB5D27" w:rsidRPr="007B5F17" w:rsidRDefault="00EB5D27" w:rsidP="00B127FA">
      <w:pPr>
        <w:pStyle w:val="a7"/>
        <w:numPr>
          <w:ilvl w:val="0"/>
          <w:numId w:val="6"/>
        </w:numPr>
        <w:tabs>
          <w:tab w:val="left" w:pos="1134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Статье 3:</w:t>
      </w:r>
    </w:p>
    <w:p w14:paraId="674839FF" w14:textId="77777777" w:rsidR="00647967" w:rsidRDefault="003A031C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абзаце первом</w:t>
      </w:r>
      <w:r w:rsidR="00647967">
        <w:rPr>
          <w:rFonts w:ascii="Arial" w:hAnsi="Arial" w:cs="Arial"/>
          <w:sz w:val="24"/>
          <w:szCs w:val="24"/>
        </w:rPr>
        <w:t>:</w:t>
      </w:r>
    </w:p>
    <w:p w14:paraId="0EF1C935" w14:textId="58E5D8CE" w:rsidR="008D05CD" w:rsidRDefault="003A031C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слова </w:t>
      </w:r>
      <w:r w:rsidR="00104E2F" w:rsidRPr="007B5F17">
        <w:rPr>
          <w:rFonts w:ascii="Arial" w:hAnsi="Arial" w:cs="Arial"/>
          <w:sz w:val="24"/>
          <w:szCs w:val="24"/>
        </w:rPr>
        <w:t xml:space="preserve">«и утверждения типа» заменить словами «и </w:t>
      </w:r>
      <w:r w:rsidR="00B239C6" w:rsidRPr="007B5F17">
        <w:rPr>
          <w:rFonts w:ascii="Arial" w:hAnsi="Arial" w:cs="Arial"/>
          <w:sz w:val="24"/>
          <w:szCs w:val="24"/>
        </w:rPr>
        <w:t xml:space="preserve">на основе такого признания </w:t>
      </w:r>
      <w:r w:rsidR="00104E2F" w:rsidRPr="007B5F17">
        <w:rPr>
          <w:rFonts w:ascii="Arial" w:hAnsi="Arial" w:cs="Arial"/>
          <w:sz w:val="24"/>
          <w:szCs w:val="24"/>
        </w:rPr>
        <w:t xml:space="preserve">утверждение </w:t>
      </w:r>
      <w:r w:rsidRPr="007B5F17">
        <w:rPr>
          <w:rFonts w:ascii="Arial" w:hAnsi="Arial" w:cs="Arial"/>
          <w:sz w:val="24"/>
          <w:szCs w:val="24"/>
        </w:rPr>
        <w:t>типа</w:t>
      </w:r>
      <w:r w:rsidR="00104E2F" w:rsidRPr="007B5F17">
        <w:rPr>
          <w:rFonts w:ascii="Arial" w:hAnsi="Arial" w:cs="Arial"/>
          <w:sz w:val="24"/>
          <w:szCs w:val="24"/>
        </w:rPr>
        <w:t>»</w:t>
      </w:r>
      <w:r w:rsidR="008D05CD" w:rsidRPr="007B5F17">
        <w:rPr>
          <w:rFonts w:ascii="Arial" w:hAnsi="Arial" w:cs="Arial"/>
          <w:sz w:val="24"/>
          <w:szCs w:val="24"/>
        </w:rPr>
        <w:t>;</w:t>
      </w:r>
    </w:p>
    <w:p w14:paraId="20046375" w14:textId="17EAC715" w:rsidR="00647967" w:rsidRDefault="00647967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</w:t>
      </w:r>
      <w:r w:rsidR="001147E9">
        <w:rPr>
          <w:rFonts w:ascii="Arial" w:hAnsi="Arial" w:cs="Arial"/>
          <w:sz w:val="24"/>
          <w:szCs w:val="24"/>
        </w:rPr>
        <w:t>сударств»;</w:t>
      </w:r>
    </w:p>
    <w:p w14:paraId="774F573D" w14:textId="63C377F3" w:rsidR="001147E9" w:rsidRDefault="001147E9" w:rsidP="001147E9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абзаце четвертом</w:t>
      </w:r>
      <w:r w:rsidRPr="001147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«государств»;</w:t>
      </w:r>
    </w:p>
    <w:p w14:paraId="7EF787EC" w14:textId="77777777" w:rsidR="001147E9" w:rsidRDefault="00494098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абзаце пятом</w:t>
      </w:r>
      <w:r w:rsidR="001147E9">
        <w:rPr>
          <w:rFonts w:ascii="Arial" w:hAnsi="Arial" w:cs="Arial"/>
          <w:sz w:val="24"/>
          <w:szCs w:val="24"/>
        </w:rPr>
        <w:t>:</w:t>
      </w:r>
    </w:p>
    <w:p w14:paraId="54CA7E31" w14:textId="79266629" w:rsidR="00494098" w:rsidRDefault="00494098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слова «внесением его в национальный реестр средств измерений» заменить словами «внесением его </w:t>
      </w:r>
      <w:r w:rsidR="007B5F17">
        <w:rPr>
          <w:rFonts w:ascii="Arial" w:hAnsi="Arial" w:cs="Arial"/>
          <w:sz w:val="24"/>
          <w:szCs w:val="24"/>
        </w:rPr>
        <w:t xml:space="preserve">в </w:t>
      </w:r>
      <w:r w:rsidRPr="007B5F17">
        <w:rPr>
          <w:rFonts w:ascii="Arial" w:hAnsi="Arial" w:cs="Arial"/>
          <w:spacing w:val="-3"/>
          <w:sz w:val="24"/>
          <w:szCs w:val="24"/>
        </w:rPr>
        <w:t>информационн</w:t>
      </w:r>
      <w:r w:rsidR="005D1AFA" w:rsidRPr="007B5F17">
        <w:rPr>
          <w:rFonts w:ascii="Arial" w:hAnsi="Arial" w:cs="Arial"/>
          <w:spacing w:val="-3"/>
          <w:sz w:val="24"/>
          <w:szCs w:val="24"/>
        </w:rPr>
        <w:t>ый</w:t>
      </w:r>
      <w:r w:rsidRPr="007B5F17">
        <w:rPr>
          <w:rFonts w:ascii="Arial" w:hAnsi="Arial" w:cs="Arial"/>
          <w:spacing w:val="-3"/>
          <w:sz w:val="24"/>
          <w:szCs w:val="24"/>
        </w:rPr>
        <w:t xml:space="preserve"> </w:t>
      </w:r>
      <w:r w:rsidRPr="007B5F17">
        <w:rPr>
          <w:rFonts w:ascii="Arial" w:hAnsi="Arial" w:cs="Arial"/>
          <w:sz w:val="24"/>
          <w:szCs w:val="24"/>
        </w:rPr>
        <w:t xml:space="preserve">фонд </w:t>
      </w:r>
      <w:r w:rsidR="00763501">
        <w:rPr>
          <w:rFonts w:ascii="Arial" w:hAnsi="Arial" w:cs="Arial"/>
          <w:sz w:val="24"/>
          <w:szCs w:val="24"/>
        </w:rPr>
        <w:t>по</w:t>
      </w:r>
      <w:r w:rsidRPr="007B5F17">
        <w:rPr>
          <w:rFonts w:ascii="Arial" w:hAnsi="Arial" w:cs="Arial"/>
          <w:sz w:val="24"/>
          <w:szCs w:val="24"/>
        </w:rPr>
        <w:t xml:space="preserve"> обеспечени</w:t>
      </w:r>
      <w:r w:rsidR="00763501">
        <w:rPr>
          <w:rFonts w:ascii="Arial" w:hAnsi="Arial" w:cs="Arial"/>
          <w:sz w:val="24"/>
          <w:szCs w:val="24"/>
        </w:rPr>
        <w:t>ю</w:t>
      </w:r>
      <w:r w:rsidRPr="007B5F17">
        <w:rPr>
          <w:rFonts w:ascii="Arial" w:hAnsi="Arial" w:cs="Arial"/>
          <w:sz w:val="24"/>
          <w:szCs w:val="24"/>
        </w:rPr>
        <w:t xml:space="preserve"> единства измерений </w:t>
      </w:r>
      <w:r w:rsidR="007B5F17">
        <w:rPr>
          <w:rFonts w:ascii="Arial" w:hAnsi="Arial" w:cs="Arial"/>
          <w:sz w:val="24"/>
          <w:szCs w:val="24"/>
        </w:rPr>
        <w:t xml:space="preserve">государства </w:t>
      </w:r>
      <w:r w:rsidR="007B5F17" w:rsidRPr="007B5F17">
        <w:rPr>
          <w:rFonts w:ascii="Arial" w:hAnsi="Arial" w:cs="Arial"/>
          <w:sz w:val="24"/>
          <w:szCs w:val="24"/>
        </w:rPr>
        <w:t xml:space="preserve">- участника Соглашения </w:t>
      </w:r>
      <w:r w:rsidRPr="007B5F17">
        <w:rPr>
          <w:rFonts w:ascii="Arial" w:hAnsi="Arial" w:cs="Arial"/>
          <w:sz w:val="24"/>
          <w:szCs w:val="24"/>
        </w:rPr>
        <w:t>(национальн</w:t>
      </w:r>
      <w:r w:rsidR="005D1AFA" w:rsidRPr="007B5F17">
        <w:rPr>
          <w:rFonts w:ascii="Arial" w:hAnsi="Arial" w:cs="Arial"/>
          <w:sz w:val="24"/>
          <w:szCs w:val="24"/>
        </w:rPr>
        <w:t>ый</w:t>
      </w:r>
      <w:r w:rsidRPr="007B5F17">
        <w:rPr>
          <w:rFonts w:ascii="Arial" w:hAnsi="Arial" w:cs="Arial"/>
          <w:sz w:val="24"/>
          <w:szCs w:val="24"/>
        </w:rPr>
        <w:t xml:space="preserve"> реестр средств измерений)</w:t>
      </w:r>
      <w:r w:rsidR="00EC5E34" w:rsidRPr="007B5F17">
        <w:rPr>
          <w:rFonts w:ascii="Arial" w:hAnsi="Arial" w:cs="Arial"/>
          <w:sz w:val="24"/>
          <w:szCs w:val="24"/>
        </w:rPr>
        <w:t>»;</w:t>
      </w:r>
    </w:p>
    <w:p w14:paraId="1550CE75" w14:textId="645E92C6" w:rsidR="001147E9" w:rsidRDefault="001147E9" w:rsidP="001147E9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«государств»;</w:t>
      </w:r>
    </w:p>
    <w:p w14:paraId="51B4122A" w14:textId="77777777" w:rsidR="008D05CD" w:rsidRPr="007B5F17" w:rsidRDefault="008D05CD" w:rsidP="00104E2F">
      <w:pPr>
        <w:pStyle w:val="a7"/>
        <w:tabs>
          <w:tab w:val="left" w:pos="1134"/>
        </w:tabs>
        <w:spacing w:before="240" w:after="0" w:line="240" w:lineRule="auto"/>
        <w:ind w:left="0" w:firstLine="774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lastRenderedPageBreak/>
        <w:t>абзац седьмой изложить в новой редакции:</w:t>
      </w:r>
    </w:p>
    <w:p w14:paraId="778F5AB2" w14:textId="002A378D" w:rsidR="006656BE" w:rsidRDefault="00575275" w:rsidP="008D05CD">
      <w:pPr>
        <w:pStyle w:val="ac"/>
        <w:ind w:left="29" w:right="24" w:firstLine="708"/>
        <w:jc w:val="both"/>
        <w:rPr>
          <w:rFonts w:ascii="Arial" w:hAnsi="Arial" w:cs="Arial"/>
          <w:bCs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«н</w:t>
      </w:r>
      <w:r w:rsidR="006656BE" w:rsidRPr="007B5F17">
        <w:rPr>
          <w:rFonts w:ascii="Arial" w:hAnsi="Arial" w:cs="Arial"/>
          <w:sz w:val="24"/>
          <w:szCs w:val="24"/>
        </w:rPr>
        <w:t xml:space="preserve">аличие </w:t>
      </w:r>
      <w:r w:rsidR="00067A84">
        <w:rPr>
          <w:rFonts w:ascii="Arial" w:hAnsi="Arial" w:cs="Arial"/>
          <w:sz w:val="24"/>
          <w:szCs w:val="24"/>
        </w:rPr>
        <w:t>совместно</w:t>
      </w:r>
      <w:r w:rsidR="006656BE" w:rsidRPr="007B5F17">
        <w:rPr>
          <w:rFonts w:ascii="Arial" w:hAnsi="Arial" w:cs="Arial"/>
          <w:sz w:val="24"/>
          <w:szCs w:val="24"/>
        </w:rPr>
        <w:t xml:space="preserve"> </w:t>
      </w:r>
      <w:r w:rsidR="009441AF">
        <w:rPr>
          <w:rFonts w:ascii="Arial" w:hAnsi="Arial" w:cs="Arial"/>
          <w:sz w:val="24"/>
          <w:szCs w:val="24"/>
        </w:rPr>
        <w:t xml:space="preserve">с </w:t>
      </w:r>
      <w:r w:rsidR="006656BE" w:rsidRPr="007B5F17">
        <w:rPr>
          <w:rFonts w:ascii="Arial" w:hAnsi="Arial" w:cs="Arial"/>
          <w:sz w:val="24"/>
          <w:szCs w:val="24"/>
        </w:rPr>
        <w:t>документ</w:t>
      </w:r>
      <w:r w:rsidR="00067A84">
        <w:rPr>
          <w:rFonts w:ascii="Arial" w:hAnsi="Arial" w:cs="Arial"/>
          <w:sz w:val="24"/>
          <w:szCs w:val="24"/>
        </w:rPr>
        <w:t>ами</w:t>
      </w:r>
      <w:r w:rsidR="006656BE" w:rsidRPr="007B5F17">
        <w:rPr>
          <w:rFonts w:ascii="Arial" w:hAnsi="Arial" w:cs="Arial"/>
          <w:sz w:val="24"/>
          <w:szCs w:val="24"/>
        </w:rPr>
        <w:t xml:space="preserve"> о признании </w:t>
      </w:r>
      <w:r w:rsidRPr="007B5F17">
        <w:rPr>
          <w:rFonts w:ascii="Arial" w:hAnsi="Arial" w:cs="Arial"/>
          <w:bCs/>
          <w:spacing w:val="-10"/>
          <w:sz w:val="24"/>
          <w:szCs w:val="24"/>
        </w:rPr>
        <w:t>р</w:t>
      </w:r>
      <w:r w:rsidRPr="007B5F17">
        <w:rPr>
          <w:rFonts w:ascii="Arial" w:hAnsi="Arial" w:cs="Arial"/>
          <w:bCs/>
          <w:sz w:val="24"/>
          <w:szCs w:val="24"/>
        </w:rPr>
        <w:t>езультатов</w:t>
      </w:r>
      <w:r w:rsidRPr="007B5F17">
        <w:rPr>
          <w:rFonts w:ascii="Arial" w:hAnsi="Arial" w:cs="Arial"/>
          <w:bCs/>
          <w:spacing w:val="-11"/>
          <w:sz w:val="24"/>
          <w:szCs w:val="24"/>
        </w:rPr>
        <w:t xml:space="preserve"> и</w:t>
      </w:r>
      <w:r w:rsidRPr="007B5F17">
        <w:rPr>
          <w:rFonts w:ascii="Arial" w:hAnsi="Arial" w:cs="Arial"/>
          <w:bCs/>
          <w:sz w:val="24"/>
          <w:szCs w:val="24"/>
        </w:rPr>
        <w:t xml:space="preserve">спытаний с целью утверждения типа </w:t>
      </w:r>
      <w:r w:rsidR="003D5E40" w:rsidRPr="007B5F17">
        <w:rPr>
          <w:rFonts w:ascii="Arial" w:hAnsi="Arial" w:cs="Arial"/>
          <w:bCs/>
          <w:sz w:val="24"/>
          <w:szCs w:val="24"/>
        </w:rPr>
        <w:t>средств измерений заявления с просьбой об утверждении типа средств измерений</w:t>
      </w:r>
      <w:r w:rsidR="00C403A7" w:rsidRPr="007B5F17">
        <w:rPr>
          <w:rFonts w:ascii="Arial" w:hAnsi="Arial" w:cs="Arial"/>
          <w:bCs/>
          <w:sz w:val="24"/>
          <w:szCs w:val="24"/>
        </w:rPr>
        <w:t xml:space="preserve"> на основе признания результатов испытаний в целях утверждения типа средств измерений</w:t>
      </w:r>
      <w:r w:rsidR="00FE7C3B" w:rsidRPr="007B5F17">
        <w:rPr>
          <w:rFonts w:ascii="Arial" w:hAnsi="Arial" w:cs="Arial"/>
          <w:bCs/>
          <w:sz w:val="24"/>
          <w:szCs w:val="24"/>
        </w:rPr>
        <w:t>.»;</w:t>
      </w:r>
    </w:p>
    <w:p w14:paraId="11FBDF82" w14:textId="257F2802" w:rsidR="001147E9" w:rsidRDefault="001147E9" w:rsidP="001147E9">
      <w:pPr>
        <w:pStyle w:val="ac"/>
        <w:numPr>
          <w:ilvl w:val="0"/>
          <w:numId w:val="6"/>
        </w:numPr>
        <w:ind w:right="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Статье 4:</w:t>
      </w:r>
    </w:p>
    <w:p w14:paraId="53769CB7" w14:textId="3367740A" w:rsidR="001147E9" w:rsidRDefault="001147E9" w:rsidP="001147E9">
      <w:pPr>
        <w:pStyle w:val="ac"/>
        <w:ind w:left="708" w:right="2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абзацах первом и втором</w:t>
      </w:r>
      <w:r w:rsidRPr="001147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</w:p>
    <w:p w14:paraId="098D3DA4" w14:textId="73E93B51" w:rsidR="001147E9" w:rsidRDefault="001147E9" w:rsidP="001147E9">
      <w:pPr>
        <w:pStyle w:val="ac"/>
        <w:ind w:right="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дополнить абзацы словом «государств»;</w:t>
      </w:r>
    </w:p>
    <w:p w14:paraId="4EF4EEEF" w14:textId="33FF7147" w:rsidR="001147E9" w:rsidRDefault="00F93B5B" w:rsidP="00F93B5B">
      <w:pPr>
        <w:pStyle w:val="ac"/>
        <w:ind w:right="2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  <w:t>6)</w:t>
      </w:r>
      <w:r w:rsidRPr="00F93B5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в Статье 5:</w:t>
      </w:r>
    </w:p>
    <w:p w14:paraId="0238277A" w14:textId="1228E7BA" w:rsidR="00647967" w:rsidRPr="007B5F17" w:rsidRDefault="00F93B5B" w:rsidP="00F93B5B">
      <w:pPr>
        <w:pStyle w:val="ac"/>
        <w:ind w:right="24"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абзаце первом</w:t>
      </w:r>
      <w:r w:rsidRPr="00F93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«государств»;</w:t>
      </w:r>
    </w:p>
    <w:p w14:paraId="0FF7A0A2" w14:textId="77777777" w:rsidR="00F93B5B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абзаце втором</w:t>
      </w:r>
      <w:r w:rsidR="00F93B5B">
        <w:rPr>
          <w:rFonts w:ascii="Arial" w:hAnsi="Arial" w:cs="Arial"/>
          <w:sz w:val="24"/>
          <w:szCs w:val="24"/>
        </w:rPr>
        <w:t>;</w:t>
      </w:r>
    </w:p>
    <w:p w14:paraId="77B6637A" w14:textId="2EFD1C84" w:rsidR="00FE7C3B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союз «и» заменить словами «в целях»</w:t>
      </w:r>
      <w:r w:rsidR="00F93B5B">
        <w:rPr>
          <w:rFonts w:ascii="Arial" w:hAnsi="Arial" w:cs="Arial"/>
          <w:sz w:val="24"/>
          <w:szCs w:val="24"/>
        </w:rPr>
        <w:t>;</w:t>
      </w:r>
    </w:p>
    <w:p w14:paraId="69835087" w14:textId="360E5E44" w:rsidR="00F93B5B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«государства»;</w:t>
      </w:r>
    </w:p>
    <w:p w14:paraId="294EAC6F" w14:textId="2BB70931" w:rsidR="00F93B5B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</w:t>
      </w:r>
      <w:r w:rsidRPr="00F93B5B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в Статье 6:</w:t>
      </w:r>
    </w:p>
    <w:p w14:paraId="73DFBB97" w14:textId="31672AC7" w:rsidR="00F93B5B" w:rsidRPr="007B5F17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в абзаце первом</w:t>
      </w:r>
      <w:r w:rsidRPr="00F93B5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абзац словом «государства»;</w:t>
      </w:r>
    </w:p>
    <w:p w14:paraId="422795E7" w14:textId="2ABFC762" w:rsidR="009054F0" w:rsidRPr="007B5F17" w:rsidRDefault="00F93B5B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9054F0" w:rsidRPr="007B5F17">
        <w:rPr>
          <w:rFonts w:ascii="Arial" w:hAnsi="Arial" w:cs="Arial"/>
          <w:sz w:val="24"/>
          <w:szCs w:val="24"/>
        </w:rPr>
        <w:t>) в статье 8:</w:t>
      </w:r>
    </w:p>
    <w:p w14:paraId="03AEA86C" w14:textId="77777777" w:rsidR="009054F0" w:rsidRPr="007B5F17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в части первой:</w:t>
      </w:r>
    </w:p>
    <w:p w14:paraId="4F25B35E" w14:textId="2BD080F0" w:rsidR="00F93B5B" w:rsidRDefault="00F93B5B" w:rsidP="00BB27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часть словом «государств</w:t>
      </w:r>
      <w:r w:rsidR="00BB2731">
        <w:rPr>
          <w:rFonts w:ascii="Arial" w:hAnsi="Arial" w:cs="Arial"/>
          <w:sz w:val="24"/>
          <w:szCs w:val="24"/>
        </w:rPr>
        <w:t>»;</w:t>
      </w:r>
    </w:p>
    <w:p w14:paraId="5E7FE11E" w14:textId="46EEB86B" w:rsidR="009054F0" w:rsidRPr="007B5F17" w:rsidRDefault="00B83CD7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слова </w:t>
      </w:r>
      <w:r w:rsidR="00ED66E0" w:rsidRPr="007B5F17">
        <w:rPr>
          <w:rFonts w:ascii="Arial" w:hAnsi="Arial" w:cs="Arial"/>
          <w:sz w:val="24"/>
          <w:szCs w:val="24"/>
        </w:rPr>
        <w:t>«</w:t>
      </w:r>
      <w:r w:rsidRPr="007B5F17">
        <w:rPr>
          <w:rFonts w:ascii="Arial" w:hAnsi="Arial" w:cs="Arial"/>
          <w:sz w:val="24"/>
          <w:szCs w:val="24"/>
        </w:rPr>
        <w:t>о приостановлении признания в своем государстве результатов испытаний</w:t>
      </w:r>
      <w:r w:rsidR="00ED66E0" w:rsidRPr="007B5F17">
        <w:rPr>
          <w:rFonts w:ascii="Arial" w:hAnsi="Arial" w:cs="Arial"/>
          <w:sz w:val="24"/>
          <w:szCs w:val="24"/>
        </w:rPr>
        <w:t>»</w:t>
      </w:r>
      <w:r w:rsidRPr="007B5F17">
        <w:rPr>
          <w:rFonts w:ascii="Arial" w:hAnsi="Arial" w:cs="Arial"/>
          <w:sz w:val="24"/>
          <w:szCs w:val="24"/>
        </w:rPr>
        <w:t xml:space="preserve"> </w:t>
      </w:r>
      <w:r w:rsidR="00ED66E0" w:rsidRPr="007B5F17">
        <w:rPr>
          <w:rFonts w:ascii="Arial" w:hAnsi="Arial" w:cs="Arial"/>
          <w:sz w:val="24"/>
          <w:szCs w:val="24"/>
        </w:rPr>
        <w:t xml:space="preserve">заменить словами </w:t>
      </w:r>
      <w:r w:rsidR="009054F0" w:rsidRPr="007B5F17">
        <w:rPr>
          <w:rFonts w:ascii="Arial" w:hAnsi="Arial" w:cs="Arial"/>
          <w:sz w:val="24"/>
          <w:szCs w:val="24"/>
        </w:rPr>
        <w:t>«</w:t>
      </w:r>
      <w:r w:rsidR="00ED66E0" w:rsidRPr="007B5F17">
        <w:rPr>
          <w:rFonts w:ascii="Arial" w:hAnsi="Arial" w:cs="Arial"/>
          <w:sz w:val="24"/>
          <w:szCs w:val="24"/>
        </w:rPr>
        <w:t xml:space="preserve">о приостановлении или отмене </w:t>
      </w:r>
      <w:r w:rsidR="00252D0E" w:rsidRPr="007B5F17">
        <w:rPr>
          <w:rFonts w:ascii="Arial" w:hAnsi="Arial" w:cs="Arial"/>
          <w:sz w:val="24"/>
          <w:szCs w:val="24"/>
        </w:rPr>
        <w:t xml:space="preserve">в своем государстве </w:t>
      </w:r>
      <w:r w:rsidR="00ED66E0" w:rsidRPr="007B5F17">
        <w:rPr>
          <w:rFonts w:ascii="Arial" w:hAnsi="Arial" w:cs="Arial"/>
          <w:sz w:val="24"/>
          <w:szCs w:val="24"/>
        </w:rPr>
        <w:t>утверждени</w:t>
      </w:r>
      <w:r w:rsidR="007B5F17">
        <w:rPr>
          <w:rFonts w:ascii="Arial" w:hAnsi="Arial" w:cs="Arial"/>
          <w:sz w:val="24"/>
          <w:szCs w:val="24"/>
        </w:rPr>
        <w:t>я</w:t>
      </w:r>
      <w:r w:rsidR="00ED66E0" w:rsidRPr="007B5F17">
        <w:rPr>
          <w:rFonts w:ascii="Arial" w:hAnsi="Arial" w:cs="Arial"/>
          <w:sz w:val="24"/>
          <w:szCs w:val="24"/>
        </w:rPr>
        <w:t xml:space="preserve"> типа средств измерений,</w:t>
      </w:r>
      <w:r w:rsidR="00252D0E" w:rsidRPr="007B5F17">
        <w:rPr>
          <w:rFonts w:ascii="Arial" w:hAnsi="Arial" w:cs="Arial"/>
          <w:sz w:val="24"/>
          <w:szCs w:val="24"/>
        </w:rPr>
        <w:t xml:space="preserve"> а также </w:t>
      </w:r>
      <w:r w:rsidR="00ED66E0" w:rsidRPr="007B5F17">
        <w:rPr>
          <w:rFonts w:ascii="Arial" w:hAnsi="Arial" w:cs="Arial"/>
          <w:sz w:val="24"/>
          <w:szCs w:val="24"/>
        </w:rPr>
        <w:t xml:space="preserve">о приостановлении или отмене признания </w:t>
      </w:r>
      <w:r w:rsidR="00252D0E" w:rsidRPr="007B5F17">
        <w:rPr>
          <w:rFonts w:ascii="Arial" w:hAnsi="Arial" w:cs="Arial"/>
          <w:sz w:val="24"/>
          <w:szCs w:val="24"/>
        </w:rPr>
        <w:t>результатов»</w:t>
      </w:r>
      <w:r w:rsidR="009054F0" w:rsidRPr="007B5F17">
        <w:rPr>
          <w:rFonts w:ascii="Arial" w:hAnsi="Arial" w:cs="Arial"/>
          <w:sz w:val="24"/>
          <w:szCs w:val="24"/>
        </w:rPr>
        <w:t>;</w:t>
      </w:r>
    </w:p>
    <w:p w14:paraId="73E4E746" w14:textId="4F638F2B" w:rsidR="009054F0" w:rsidRPr="007B5F17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дополнить статью после части первой частью следующего содержания: «</w:t>
      </w:r>
      <w:r w:rsidR="00252D0E" w:rsidRPr="007B5F17">
        <w:rPr>
          <w:rFonts w:ascii="Arial" w:hAnsi="Arial" w:cs="Arial"/>
          <w:sz w:val="24"/>
          <w:szCs w:val="24"/>
        </w:rPr>
        <w:t xml:space="preserve">Органы государственного управления </w:t>
      </w:r>
      <w:r w:rsidR="00564650">
        <w:rPr>
          <w:rFonts w:ascii="Arial" w:hAnsi="Arial" w:cs="Arial"/>
          <w:sz w:val="24"/>
          <w:szCs w:val="24"/>
        </w:rPr>
        <w:t xml:space="preserve">государств </w:t>
      </w:r>
      <w:r w:rsidRPr="007B5F17">
        <w:rPr>
          <w:rFonts w:ascii="Arial" w:hAnsi="Arial" w:cs="Arial"/>
          <w:sz w:val="24"/>
          <w:szCs w:val="24"/>
        </w:rPr>
        <w:t xml:space="preserve">Сторон могут инициировать судебные иски о запрете реализации ввезенных на территорию государства средств измерений, в отношении которых приняты решения, указанные в части первой настоящей статьи. При обоснованном нанесении ущерба за счет эксплуатации указанных средств измерений на территории государства, вопросы его возмещения за счет поставщика этих средств измерений рассматриваются в порядке, указанном в статье 10 настоящего Соглашения.» </w:t>
      </w:r>
    </w:p>
    <w:p w14:paraId="51CD81A6" w14:textId="77777777" w:rsidR="00BB2731" w:rsidRDefault="00BB2731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</w:t>
      </w:r>
      <w:r w:rsidR="009054F0" w:rsidRPr="007B5F17">
        <w:rPr>
          <w:rFonts w:ascii="Arial" w:hAnsi="Arial" w:cs="Arial"/>
          <w:sz w:val="24"/>
          <w:szCs w:val="24"/>
        </w:rPr>
        <w:t>част</w:t>
      </w:r>
      <w:r>
        <w:rPr>
          <w:rFonts w:ascii="Arial" w:hAnsi="Arial" w:cs="Arial"/>
          <w:sz w:val="24"/>
          <w:szCs w:val="24"/>
        </w:rPr>
        <w:t>и</w:t>
      </w:r>
      <w:r w:rsidR="009054F0" w:rsidRPr="007B5F17">
        <w:rPr>
          <w:rFonts w:ascii="Arial" w:hAnsi="Arial" w:cs="Arial"/>
          <w:sz w:val="24"/>
          <w:szCs w:val="24"/>
        </w:rPr>
        <w:t xml:space="preserve"> треть</w:t>
      </w:r>
      <w:r>
        <w:rPr>
          <w:rFonts w:ascii="Arial" w:hAnsi="Arial" w:cs="Arial"/>
          <w:sz w:val="24"/>
          <w:szCs w:val="24"/>
        </w:rPr>
        <w:t>ей:</w:t>
      </w:r>
    </w:p>
    <w:p w14:paraId="56D0F0DA" w14:textId="080BA916" w:rsidR="00BB2731" w:rsidRDefault="00BB2731" w:rsidP="00BB273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слов «(обеспечению единства измерений)</w:t>
      </w:r>
      <w:r w:rsidR="00EF0BCC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дополнить часть словом «государств»;</w:t>
      </w:r>
    </w:p>
    <w:p w14:paraId="3488B8C3" w14:textId="094F4F48" w:rsidR="0088577C" w:rsidRPr="007B5F17" w:rsidRDefault="009054F0" w:rsidP="009054F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после слов</w:t>
      </w:r>
      <w:r w:rsidR="00252D0E" w:rsidRPr="007B5F17">
        <w:rPr>
          <w:rFonts w:ascii="Arial" w:hAnsi="Arial" w:cs="Arial"/>
          <w:sz w:val="24"/>
          <w:szCs w:val="24"/>
        </w:rPr>
        <w:t xml:space="preserve">а «МГС» </w:t>
      </w:r>
      <w:r w:rsidR="0088577C" w:rsidRPr="007B5F17">
        <w:rPr>
          <w:rFonts w:ascii="Arial" w:hAnsi="Arial" w:cs="Arial"/>
          <w:sz w:val="24"/>
          <w:szCs w:val="24"/>
        </w:rPr>
        <w:t xml:space="preserve">изложить </w:t>
      </w:r>
      <w:r w:rsidR="00BB2731">
        <w:rPr>
          <w:rFonts w:ascii="Arial" w:hAnsi="Arial" w:cs="Arial"/>
          <w:sz w:val="24"/>
          <w:szCs w:val="24"/>
        </w:rPr>
        <w:t xml:space="preserve">часть </w:t>
      </w:r>
      <w:r w:rsidR="0088577C" w:rsidRPr="007B5F17">
        <w:rPr>
          <w:rFonts w:ascii="Arial" w:hAnsi="Arial" w:cs="Arial"/>
          <w:sz w:val="24"/>
          <w:szCs w:val="24"/>
        </w:rPr>
        <w:t>в следующей редакции:</w:t>
      </w:r>
    </w:p>
    <w:p w14:paraId="468D1144" w14:textId="001B28A4" w:rsidR="00FE7C3B" w:rsidRPr="007B5F17" w:rsidRDefault="009054F0" w:rsidP="0088577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«</w:t>
      </w:r>
      <w:r w:rsidR="0088577C" w:rsidRPr="007B5F17">
        <w:rPr>
          <w:rFonts w:ascii="Arial" w:hAnsi="Arial" w:cs="Arial"/>
          <w:sz w:val="24"/>
          <w:szCs w:val="24"/>
        </w:rPr>
        <w:t xml:space="preserve">о решениях, принятых в соответствии с частью первой настоящей статьи». </w:t>
      </w:r>
    </w:p>
    <w:p w14:paraId="494B7303" w14:textId="42A141A4" w:rsidR="00C03A2C" w:rsidRPr="007B5F17" w:rsidRDefault="008D05CD" w:rsidP="00BB2731">
      <w:pPr>
        <w:pStyle w:val="ac"/>
        <w:ind w:left="29" w:right="24"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pacing w:val="-3"/>
          <w:sz w:val="24"/>
          <w:szCs w:val="24"/>
        </w:rPr>
        <w:t xml:space="preserve"> </w:t>
      </w:r>
      <w:r w:rsidR="00C03A2C" w:rsidRPr="007B5F17">
        <w:rPr>
          <w:rFonts w:ascii="Arial" w:hAnsi="Arial" w:cs="Arial"/>
          <w:b/>
          <w:bCs/>
          <w:sz w:val="24"/>
          <w:szCs w:val="24"/>
        </w:rPr>
        <w:t>Статья 2</w:t>
      </w:r>
    </w:p>
    <w:p w14:paraId="73B3D72D" w14:textId="77777777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Настоящий Протокол временно применяется через 60 дней с даты подписания и вступает в силу по истечении 30 дней с даты получения депозитарием третьего уведомления о выполнении подписавшими его Сторонами внутригосударственных процедур, необходимых для его вступления в силу.</w:t>
      </w:r>
    </w:p>
    <w:p w14:paraId="5552CBC3" w14:textId="77777777" w:rsidR="00C03A2C" w:rsidRPr="007B5F17" w:rsidRDefault="00C03A2C" w:rsidP="00332C7A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>Для Сторон, выполнивших внутригосударственные процедуры позднее, настоящий Протокол вступает в силу по истечении 30 дней с даты получения депозитарием соответствующих документов.</w:t>
      </w:r>
    </w:p>
    <w:p w14:paraId="4D183992" w14:textId="32AB0DB2" w:rsidR="00C03A2C" w:rsidRPr="007B5F17" w:rsidRDefault="00C03A2C" w:rsidP="00332C7A">
      <w:pPr>
        <w:spacing w:after="12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B5F17">
        <w:rPr>
          <w:rFonts w:ascii="Arial" w:hAnsi="Arial" w:cs="Arial"/>
          <w:sz w:val="24"/>
          <w:szCs w:val="24"/>
        </w:rPr>
        <w:t xml:space="preserve">Совершено в городе </w:t>
      </w:r>
      <w:r w:rsidR="0088577C" w:rsidRPr="007B5F17">
        <w:rPr>
          <w:rFonts w:ascii="Arial" w:hAnsi="Arial" w:cs="Arial"/>
          <w:sz w:val="24"/>
          <w:szCs w:val="24"/>
        </w:rPr>
        <w:t>__</w:t>
      </w:r>
      <w:r w:rsidR="00332C7A">
        <w:rPr>
          <w:rFonts w:ascii="Arial" w:hAnsi="Arial" w:cs="Arial"/>
          <w:sz w:val="24"/>
          <w:szCs w:val="24"/>
        </w:rPr>
        <w:t>______</w:t>
      </w:r>
      <w:r w:rsidR="0088577C" w:rsidRPr="007B5F17">
        <w:rPr>
          <w:rFonts w:ascii="Arial" w:hAnsi="Arial" w:cs="Arial"/>
          <w:sz w:val="24"/>
          <w:szCs w:val="24"/>
        </w:rPr>
        <w:t>_</w:t>
      </w:r>
      <w:r w:rsidR="00332C7A">
        <w:rPr>
          <w:rFonts w:ascii="Arial" w:hAnsi="Arial" w:cs="Arial"/>
          <w:sz w:val="24"/>
          <w:szCs w:val="24"/>
        </w:rPr>
        <w:t xml:space="preserve">       </w:t>
      </w:r>
      <w:r w:rsidR="0088577C" w:rsidRPr="007B5F17">
        <w:rPr>
          <w:rFonts w:ascii="Arial" w:hAnsi="Arial" w:cs="Arial"/>
          <w:sz w:val="24"/>
          <w:szCs w:val="24"/>
        </w:rPr>
        <w:t>_____</w:t>
      </w:r>
      <w:r w:rsidRPr="007B5F17">
        <w:rPr>
          <w:rFonts w:ascii="Arial" w:hAnsi="Arial" w:cs="Arial"/>
          <w:sz w:val="24"/>
          <w:szCs w:val="24"/>
        </w:rPr>
        <w:t>года в одном подлинном экземпляре на русском языке. Подлинный экземпляр хранится в Исполнительном комитете Содружества Независимых Государств, который направит каждому государству, подписавшему настоящий Протокол, его заверенную копию.</w:t>
      </w:r>
    </w:p>
    <w:tbl>
      <w:tblPr>
        <w:tblW w:w="98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58"/>
        <w:gridCol w:w="69"/>
        <w:gridCol w:w="4983"/>
      </w:tblGrid>
      <w:tr w:rsidR="00C03A2C" w:rsidRPr="00C03A2C" w14:paraId="42EF34D9" w14:textId="77777777" w:rsidTr="0088577C">
        <w:trPr>
          <w:trHeight w:val="103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81C031D" w14:textId="77777777" w:rsidR="0088577C" w:rsidRPr="00C03A2C" w:rsidRDefault="00C03A2C" w:rsidP="0088577C">
            <w:r w:rsidRPr="00C03A2C">
              <w:lastRenderedPageBreak/>
              <w:t xml:space="preserve"> </w:t>
            </w:r>
            <w:r w:rsidR="0088577C" w:rsidRPr="00C03A2C">
              <w:t>За Правительство</w:t>
            </w:r>
            <w:r w:rsidR="0088577C" w:rsidRPr="00C03A2C">
              <w:br/>
              <w:t>Республики Армения</w:t>
            </w:r>
          </w:p>
          <w:p w14:paraId="5AC9A91F" w14:textId="15B06FE4" w:rsidR="00C03A2C" w:rsidRPr="00C03A2C" w:rsidRDefault="0088577C" w:rsidP="0088577C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69FD81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E2EFF46" w14:textId="77777777" w:rsidR="00C03A2C" w:rsidRPr="00C03A2C" w:rsidRDefault="00C03A2C" w:rsidP="00C03A2C">
            <w:r w:rsidRPr="00C03A2C">
              <w:t>За Правительство</w:t>
            </w:r>
            <w:r w:rsidRPr="00C03A2C">
              <w:br/>
              <w:t>Российской Федерации</w:t>
            </w:r>
          </w:p>
          <w:p w14:paraId="7C041038" w14:textId="77777777" w:rsidR="00C03A2C" w:rsidRPr="00C03A2C" w:rsidRDefault="00C03A2C" w:rsidP="00C03A2C">
            <w:r w:rsidRPr="00C03A2C">
              <w:t>Подпись</w:t>
            </w:r>
          </w:p>
        </w:tc>
      </w:tr>
      <w:tr w:rsidR="00C03A2C" w:rsidRPr="00C03A2C" w14:paraId="2700B23B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DCB3016" w14:textId="77777777" w:rsidR="00C03A2C" w:rsidRPr="00C03A2C" w:rsidRDefault="00C03A2C" w:rsidP="00C03A2C"/>
        </w:tc>
      </w:tr>
      <w:tr w:rsidR="00C03A2C" w:rsidRPr="00C03A2C" w14:paraId="50CCBA66" w14:textId="77777777" w:rsidTr="00C03A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1EE9AD8" w14:textId="77777777" w:rsidR="0088577C" w:rsidRPr="00C03A2C" w:rsidRDefault="00C03A2C" w:rsidP="0088577C">
            <w:r w:rsidRPr="00C03A2C">
              <w:t xml:space="preserve"> </w:t>
            </w:r>
            <w:r w:rsidR="0088577C" w:rsidRPr="00C03A2C">
              <w:t>За Правительство</w:t>
            </w:r>
            <w:r w:rsidR="0088577C" w:rsidRPr="00C03A2C">
              <w:br/>
              <w:t>Республики Беларусь</w:t>
            </w:r>
          </w:p>
          <w:p w14:paraId="1917F66B" w14:textId="6A6BCAD6" w:rsidR="00C03A2C" w:rsidRPr="00C03A2C" w:rsidRDefault="0088577C" w:rsidP="00C03A2C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7552164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7EECDD9" w14:textId="77777777" w:rsidR="00C03A2C" w:rsidRPr="00C03A2C" w:rsidRDefault="00C03A2C" w:rsidP="00C03A2C">
            <w:r w:rsidRPr="00C03A2C">
              <w:t>За Правительство</w:t>
            </w:r>
            <w:r w:rsidRPr="00C03A2C">
              <w:br/>
              <w:t>Республики Таджикистан</w:t>
            </w:r>
          </w:p>
          <w:p w14:paraId="0F5BD37A" w14:textId="77777777" w:rsidR="00C03A2C" w:rsidRPr="00C03A2C" w:rsidRDefault="00C03A2C" w:rsidP="00C03A2C">
            <w:r w:rsidRPr="00C03A2C">
              <w:t>Подпись</w:t>
            </w:r>
          </w:p>
        </w:tc>
      </w:tr>
      <w:tr w:rsidR="00C03A2C" w:rsidRPr="00C03A2C" w14:paraId="7D89469A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5917B50B" w14:textId="77777777" w:rsidR="00C03A2C" w:rsidRPr="00C03A2C" w:rsidRDefault="00C03A2C" w:rsidP="00C03A2C"/>
        </w:tc>
      </w:tr>
      <w:tr w:rsidR="00C03A2C" w:rsidRPr="00C03A2C" w14:paraId="12849410" w14:textId="77777777" w:rsidTr="00C03A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B4D93BB" w14:textId="77777777" w:rsidR="0088577C" w:rsidRPr="00C03A2C" w:rsidRDefault="0088577C" w:rsidP="0088577C">
            <w:r w:rsidRPr="00C03A2C">
              <w:t>За Правительство</w:t>
            </w:r>
            <w:r w:rsidRPr="00C03A2C">
              <w:br/>
              <w:t>Республики Казахстан</w:t>
            </w:r>
          </w:p>
          <w:p w14:paraId="744E4C8D" w14:textId="6A297620" w:rsidR="00C03A2C" w:rsidRPr="00C03A2C" w:rsidRDefault="0088577C" w:rsidP="0088577C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DBAF43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F9E7C3C" w14:textId="77777777" w:rsidR="0088577C" w:rsidRPr="00C03A2C" w:rsidRDefault="0088577C" w:rsidP="0088577C">
            <w:r w:rsidRPr="00C03A2C">
              <w:t>За Правительство</w:t>
            </w:r>
            <w:r w:rsidRPr="00C03A2C">
              <w:br/>
              <w:t>Республики Узбекистан</w:t>
            </w:r>
          </w:p>
          <w:p w14:paraId="129252F1" w14:textId="3B454F5E" w:rsidR="00C03A2C" w:rsidRPr="00C03A2C" w:rsidRDefault="0088577C" w:rsidP="0088577C">
            <w:r w:rsidRPr="00C03A2C">
              <w:t xml:space="preserve">Подпись </w:t>
            </w:r>
          </w:p>
        </w:tc>
      </w:tr>
      <w:tr w:rsidR="00C03A2C" w:rsidRPr="00C03A2C" w14:paraId="040AF88B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330D93F" w14:textId="77777777" w:rsidR="00C03A2C" w:rsidRPr="00C03A2C" w:rsidRDefault="00C03A2C" w:rsidP="00C03A2C"/>
        </w:tc>
      </w:tr>
      <w:tr w:rsidR="00C03A2C" w:rsidRPr="00C03A2C" w14:paraId="74889AF5" w14:textId="77777777" w:rsidTr="00C03A2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9D46759" w14:textId="77777777" w:rsidR="00EA21F1" w:rsidRPr="00C03A2C" w:rsidRDefault="00C03A2C" w:rsidP="00EA21F1">
            <w:r w:rsidRPr="00C03A2C">
              <w:t xml:space="preserve"> </w:t>
            </w:r>
            <w:r w:rsidR="00EA21F1" w:rsidRPr="00C03A2C">
              <w:t>За Правительство</w:t>
            </w:r>
            <w:r w:rsidR="00EA21F1" w:rsidRPr="00C03A2C">
              <w:br/>
              <w:t>Кыргызской Республики</w:t>
            </w:r>
          </w:p>
          <w:p w14:paraId="3CE88A17" w14:textId="148DC3DC" w:rsidR="00C03A2C" w:rsidRPr="00C03A2C" w:rsidRDefault="00EA21F1" w:rsidP="00EA21F1">
            <w:r w:rsidRPr="00C03A2C">
              <w:t>Подпись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0066C82" w14:textId="77777777" w:rsidR="00C03A2C" w:rsidRPr="00C03A2C" w:rsidRDefault="00C03A2C" w:rsidP="00C03A2C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5B1D87" w14:textId="42271006" w:rsidR="00C03A2C" w:rsidRPr="00C03A2C" w:rsidRDefault="00C03A2C" w:rsidP="00C03A2C"/>
        </w:tc>
      </w:tr>
      <w:tr w:rsidR="00C03A2C" w:rsidRPr="00C03A2C" w14:paraId="1A8C3BA9" w14:textId="77777777" w:rsidTr="00C03A2C"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7AD9DD1" w14:textId="77777777" w:rsidR="00C03A2C" w:rsidRPr="00C03A2C" w:rsidRDefault="00C03A2C" w:rsidP="00C03A2C"/>
        </w:tc>
      </w:tr>
    </w:tbl>
    <w:p w14:paraId="429BF898" w14:textId="77777777" w:rsidR="00F54FB1" w:rsidRDefault="00F54FB1" w:rsidP="00332C7A"/>
    <w:sectPr w:rsidR="00F54FB1" w:rsidSect="005D49A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A77F07" w14:textId="77777777" w:rsidR="004066E5" w:rsidRDefault="004066E5" w:rsidP="005D49A5">
      <w:pPr>
        <w:spacing w:after="0" w:line="240" w:lineRule="auto"/>
      </w:pPr>
      <w:r>
        <w:separator/>
      </w:r>
    </w:p>
  </w:endnote>
  <w:endnote w:type="continuationSeparator" w:id="0">
    <w:p w14:paraId="05916F42" w14:textId="77777777" w:rsidR="004066E5" w:rsidRDefault="004066E5" w:rsidP="005D4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6AAE24" w14:textId="77777777" w:rsidR="004066E5" w:rsidRDefault="004066E5" w:rsidP="005D49A5">
      <w:pPr>
        <w:spacing w:after="0" w:line="240" w:lineRule="auto"/>
      </w:pPr>
      <w:r>
        <w:separator/>
      </w:r>
    </w:p>
  </w:footnote>
  <w:footnote w:type="continuationSeparator" w:id="0">
    <w:p w14:paraId="3E656B3C" w14:textId="77777777" w:rsidR="004066E5" w:rsidRDefault="004066E5" w:rsidP="005D4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2536700"/>
      <w:docPartObj>
        <w:docPartGallery w:val="Page Numbers (Top of Page)"/>
        <w:docPartUnique/>
      </w:docPartObj>
    </w:sdtPr>
    <w:sdtEndPr/>
    <w:sdtContent>
      <w:p w14:paraId="39857F57" w14:textId="4654E35E" w:rsidR="005D49A5" w:rsidRDefault="005D49A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47C">
          <w:rPr>
            <w:noProof/>
          </w:rPr>
          <w:t>2</w:t>
        </w:r>
        <w:r>
          <w:fldChar w:fldCharType="end"/>
        </w:r>
      </w:p>
    </w:sdtContent>
  </w:sdt>
  <w:p w14:paraId="61561055" w14:textId="77777777" w:rsidR="005D49A5" w:rsidRDefault="005D49A5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687D12"/>
    <w:multiLevelType w:val="hybridMultilevel"/>
    <w:tmpl w:val="5EF20338"/>
    <w:lvl w:ilvl="0" w:tplc="8D0CA898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512A4C"/>
    <w:multiLevelType w:val="hybridMultilevel"/>
    <w:tmpl w:val="687004C6"/>
    <w:lvl w:ilvl="0" w:tplc="BE7E9706">
      <w:start w:val="1"/>
      <w:numFmt w:val="decimal"/>
      <w:lvlText w:val="%1)"/>
      <w:lvlJc w:val="left"/>
      <w:pPr>
        <w:ind w:left="178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3FD34A55"/>
    <w:multiLevelType w:val="hybridMultilevel"/>
    <w:tmpl w:val="02DC2EAC"/>
    <w:lvl w:ilvl="0" w:tplc="AA10919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A6D7909"/>
    <w:multiLevelType w:val="hybridMultilevel"/>
    <w:tmpl w:val="F4CCE9E8"/>
    <w:lvl w:ilvl="0" w:tplc="2902A948">
      <w:start w:val="1"/>
      <w:numFmt w:val="decimal"/>
      <w:lvlText w:val="%1)"/>
      <w:lvlJc w:val="left"/>
      <w:pPr>
        <w:ind w:left="1069" w:hanging="360"/>
      </w:pPr>
      <w:rPr>
        <w:rFonts w:ascii="Arial" w:eastAsiaTheme="minorHAnsi" w:hAnsi="Arial" w:cs="Arial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D623C10"/>
    <w:multiLevelType w:val="hybridMultilevel"/>
    <w:tmpl w:val="12E06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F37F93"/>
    <w:multiLevelType w:val="hybridMultilevel"/>
    <w:tmpl w:val="C9427B2C"/>
    <w:lvl w:ilvl="0" w:tplc="CDAE3364">
      <w:start w:val="1"/>
      <w:numFmt w:val="decimal"/>
      <w:lvlText w:val="%1)"/>
      <w:lvlJc w:val="left"/>
      <w:pPr>
        <w:ind w:left="1068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A2C"/>
    <w:rsid w:val="00067A84"/>
    <w:rsid w:val="000842FC"/>
    <w:rsid w:val="00104E2F"/>
    <w:rsid w:val="001147E9"/>
    <w:rsid w:val="0015299D"/>
    <w:rsid w:val="00172E61"/>
    <w:rsid w:val="002029DE"/>
    <w:rsid w:val="00214019"/>
    <w:rsid w:val="0022492F"/>
    <w:rsid w:val="00252D0E"/>
    <w:rsid w:val="0027399F"/>
    <w:rsid w:val="002A0C0B"/>
    <w:rsid w:val="002A517D"/>
    <w:rsid w:val="00332C7A"/>
    <w:rsid w:val="003350E9"/>
    <w:rsid w:val="003A031C"/>
    <w:rsid w:val="003D5E40"/>
    <w:rsid w:val="0040090E"/>
    <w:rsid w:val="004066E5"/>
    <w:rsid w:val="0041245E"/>
    <w:rsid w:val="00427259"/>
    <w:rsid w:val="00444C86"/>
    <w:rsid w:val="004846ED"/>
    <w:rsid w:val="00494098"/>
    <w:rsid w:val="004B0695"/>
    <w:rsid w:val="004E047C"/>
    <w:rsid w:val="00516D42"/>
    <w:rsid w:val="00525EFC"/>
    <w:rsid w:val="00564650"/>
    <w:rsid w:val="00575275"/>
    <w:rsid w:val="005D1AFA"/>
    <w:rsid w:val="005D49A5"/>
    <w:rsid w:val="005D4A60"/>
    <w:rsid w:val="005E0EC9"/>
    <w:rsid w:val="005E7207"/>
    <w:rsid w:val="005F5B86"/>
    <w:rsid w:val="00633F4C"/>
    <w:rsid w:val="00637CDE"/>
    <w:rsid w:val="00647967"/>
    <w:rsid w:val="006656BE"/>
    <w:rsid w:val="00712226"/>
    <w:rsid w:val="00763501"/>
    <w:rsid w:val="007B5F17"/>
    <w:rsid w:val="0088577C"/>
    <w:rsid w:val="008D05CD"/>
    <w:rsid w:val="00902DB7"/>
    <w:rsid w:val="009054F0"/>
    <w:rsid w:val="00914EE3"/>
    <w:rsid w:val="009441AF"/>
    <w:rsid w:val="00950D5B"/>
    <w:rsid w:val="00975426"/>
    <w:rsid w:val="009A11EB"/>
    <w:rsid w:val="009B2B49"/>
    <w:rsid w:val="009C6E94"/>
    <w:rsid w:val="009F0418"/>
    <w:rsid w:val="00A3526C"/>
    <w:rsid w:val="00A64FA9"/>
    <w:rsid w:val="00A67980"/>
    <w:rsid w:val="00AD257A"/>
    <w:rsid w:val="00B011E4"/>
    <w:rsid w:val="00B127FA"/>
    <w:rsid w:val="00B239C6"/>
    <w:rsid w:val="00B468C6"/>
    <w:rsid w:val="00B83CD7"/>
    <w:rsid w:val="00BB2731"/>
    <w:rsid w:val="00C03A2C"/>
    <w:rsid w:val="00C205FF"/>
    <w:rsid w:val="00C403A7"/>
    <w:rsid w:val="00CB0D0C"/>
    <w:rsid w:val="00DC711A"/>
    <w:rsid w:val="00E66D9D"/>
    <w:rsid w:val="00EA21F1"/>
    <w:rsid w:val="00EA45AE"/>
    <w:rsid w:val="00EB5D27"/>
    <w:rsid w:val="00EC5256"/>
    <w:rsid w:val="00EC5E34"/>
    <w:rsid w:val="00ED66E0"/>
    <w:rsid w:val="00EE1680"/>
    <w:rsid w:val="00EF0BCC"/>
    <w:rsid w:val="00F23994"/>
    <w:rsid w:val="00F54FB1"/>
    <w:rsid w:val="00F8693F"/>
    <w:rsid w:val="00F93B5B"/>
    <w:rsid w:val="00FD1D68"/>
    <w:rsid w:val="00FE3BF6"/>
    <w:rsid w:val="00FE7C3B"/>
    <w:rsid w:val="00FF3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24FA6"/>
  <w15:chartTrackingRefBased/>
  <w15:docId w15:val="{AC45064A-D81D-4C68-9642-EEBFCD64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03A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3A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3A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3A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3A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3A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3A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3A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3A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3A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03A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03A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03A2C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03A2C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03A2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03A2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03A2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03A2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03A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03A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03A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03A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03A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03A2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03A2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03A2C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03A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03A2C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C03A2C"/>
    <w:rPr>
      <w:b/>
      <w:bCs/>
      <w:smallCaps/>
      <w:color w:val="0F4761" w:themeColor="accent1" w:themeShade="BF"/>
      <w:spacing w:val="5"/>
    </w:rPr>
  </w:style>
  <w:style w:type="paragraph" w:styleId="ac">
    <w:name w:val="Body Text"/>
    <w:basedOn w:val="a"/>
    <w:link w:val="ad"/>
    <w:uiPriority w:val="1"/>
    <w:qFormat/>
    <w:rsid w:val="004272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character" w:customStyle="1" w:styleId="ad">
    <w:name w:val="Основной текст Знак"/>
    <w:basedOn w:val="a0"/>
    <w:link w:val="ac"/>
    <w:uiPriority w:val="1"/>
    <w:rsid w:val="00427259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e">
    <w:name w:val="header"/>
    <w:basedOn w:val="a"/>
    <w:link w:val="af"/>
    <w:uiPriority w:val="99"/>
    <w:unhideWhenUsed/>
    <w:rsid w:val="005D4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D49A5"/>
  </w:style>
  <w:style w:type="paragraph" w:styleId="af0">
    <w:name w:val="footer"/>
    <w:basedOn w:val="a"/>
    <w:link w:val="af1"/>
    <w:uiPriority w:val="99"/>
    <w:unhideWhenUsed/>
    <w:rsid w:val="005D49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5D49A5"/>
  </w:style>
  <w:style w:type="paragraph" w:styleId="af2">
    <w:name w:val="Balloon Text"/>
    <w:basedOn w:val="a"/>
    <w:link w:val="af3"/>
    <w:uiPriority w:val="99"/>
    <w:semiHidden/>
    <w:unhideWhenUsed/>
    <w:rsid w:val="009F0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9F04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4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26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4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Ивлев Сергей Антонович</dc:creator>
  <cp:keywords/>
  <dc:description/>
  <cp:lastModifiedBy>Сергей Дроздов</cp:lastModifiedBy>
  <cp:revision>11</cp:revision>
  <cp:lastPrinted>2026-02-27T12:23:00Z</cp:lastPrinted>
  <dcterms:created xsi:type="dcterms:W3CDTF">2026-02-26T07:24:00Z</dcterms:created>
  <dcterms:modified xsi:type="dcterms:W3CDTF">2026-04-29T07:46:00Z</dcterms:modified>
</cp:coreProperties>
</file>